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63" w:rsidRDefault="00672063" w:rsidP="0067206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ФГБОУ ВО «СибАДИ»</w:t>
      </w:r>
    </w:p>
    <w:p w:rsidR="00672063" w:rsidRDefault="00672063" w:rsidP="0067206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НАУЧНО-БИБЛИОГРАФИЧЕСКИЙ ОТДЕЛ</w:t>
      </w:r>
    </w:p>
    <w:p w:rsidR="00672063" w:rsidRDefault="00672063" w:rsidP="00672063">
      <w:pPr>
        <w:jc w:val="center"/>
        <w:rPr>
          <w:rFonts w:ascii="Times New Roman" w:hAnsi="Times New Roman"/>
          <w:b/>
          <w:sz w:val="28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28"/>
        </w:rPr>
      </w:pPr>
      <w:r w:rsidRPr="00C70C67">
        <w:rPr>
          <w:rFonts w:ascii="Times New Roman" w:hAnsi="Times New Roman"/>
          <w:b/>
          <w:sz w:val="28"/>
        </w:rPr>
        <w:object w:dxaOrig="1632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07.25pt" o:ole="" fillcolor="window">
            <v:imagedata r:id="rId6" o:title=""/>
          </v:shape>
          <o:OLEObject Type="Embed" ProgID="MS_ClipArt_Gallery" ShapeID="_x0000_i1025" DrawAspect="Content" ObjectID="_1580279918" r:id="rId7"/>
        </w:object>
      </w:r>
    </w:p>
    <w:p w:rsidR="00672063" w:rsidRDefault="00672063" w:rsidP="00672063">
      <w:pPr>
        <w:jc w:val="center"/>
        <w:rPr>
          <w:rFonts w:ascii="Times New Roman" w:hAnsi="Times New Roman"/>
          <w:b/>
          <w:sz w:val="28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28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БЮЛЛЕТЕНЬ</w:t>
      </w:r>
    </w:p>
    <w:p w:rsidR="00672063" w:rsidRDefault="00672063" w:rsidP="00672063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НОВЫХ ПОСТУПЛЕНИЙ</w:t>
      </w:r>
    </w:p>
    <w:p w:rsidR="00672063" w:rsidRPr="00AC5348" w:rsidRDefault="00672063" w:rsidP="00672063">
      <w:pPr>
        <w:pStyle w:val="3"/>
        <w:rPr>
          <w:sz w:val="52"/>
          <w:szCs w:val="52"/>
        </w:rPr>
      </w:pPr>
      <w:r w:rsidRPr="00AC5348">
        <w:rPr>
          <w:sz w:val="52"/>
          <w:szCs w:val="52"/>
        </w:rPr>
        <w:t xml:space="preserve">В БИБЛИОТЕКУ </w:t>
      </w:r>
    </w:p>
    <w:p w:rsidR="00672063" w:rsidRDefault="00672063" w:rsidP="00672063">
      <w:pPr>
        <w:jc w:val="center"/>
        <w:rPr>
          <w:rFonts w:ascii="Times New Roman" w:hAnsi="Times New Roman"/>
          <w:b/>
          <w:sz w:val="32"/>
        </w:rPr>
      </w:pPr>
    </w:p>
    <w:p w:rsidR="00672063" w:rsidRPr="00AC5348" w:rsidRDefault="00672063" w:rsidP="00672063">
      <w:pPr>
        <w:jc w:val="center"/>
        <w:rPr>
          <w:rFonts w:ascii="Times New Roman" w:hAnsi="Times New Roman"/>
          <w:b/>
          <w:sz w:val="36"/>
          <w:szCs w:val="36"/>
        </w:rPr>
      </w:pPr>
      <w:r w:rsidRPr="00AC5348">
        <w:rPr>
          <w:rFonts w:ascii="Times New Roman" w:hAnsi="Times New Roman"/>
          <w:b/>
          <w:sz w:val="36"/>
          <w:szCs w:val="36"/>
        </w:rPr>
        <w:t>(</w:t>
      </w:r>
      <w:r w:rsidRPr="001A3EFC">
        <w:rPr>
          <w:rFonts w:ascii="Times New Roman" w:hAnsi="Times New Roman"/>
          <w:b/>
          <w:sz w:val="36"/>
          <w:szCs w:val="36"/>
        </w:rPr>
        <w:t>4</w:t>
      </w:r>
      <w:r w:rsidRPr="00AC5348">
        <w:rPr>
          <w:rFonts w:ascii="Times New Roman" w:hAnsi="Times New Roman"/>
          <w:b/>
          <w:sz w:val="36"/>
          <w:szCs w:val="36"/>
        </w:rPr>
        <w:t xml:space="preserve"> квартал 2017 г.)</w:t>
      </w: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Pr="000C41AA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Pr="002D0609" w:rsidRDefault="00672063" w:rsidP="00672063">
      <w:pPr>
        <w:jc w:val="center"/>
      </w:pPr>
      <w:r>
        <w:rPr>
          <w:rFonts w:ascii="Times New Roman" w:hAnsi="Times New Roman"/>
          <w:b/>
          <w:sz w:val="40"/>
        </w:rPr>
        <w:t>ОМСК 201</w:t>
      </w:r>
      <w:r w:rsidRPr="002D0609">
        <w:rPr>
          <w:rFonts w:ascii="Times New Roman" w:hAnsi="Times New Roman"/>
          <w:b/>
          <w:sz w:val="40"/>
        </w:rPr>
        <w:t>7</w:t>
      </w: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</w:p>
    <w:p w:rsidR="00672063" w:rsidRDefault="00672063" w:rsidP="00672063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>ТЕМЫ ВЫПУСКА:</w:t>
      </w:r>
    </w:p>
    <w:p w:rsidR="00672063" w:rsidRDefault="00672063" w:rsidP="00672063">
      <w:pPr>
        <w:spacing w:line="240" w:lineRule="auto"/>
        <w:rPr>
          <w:rFonts w:ascii="Times New Roman" w:hAnsi="Times New Roman"/>
          <w:sz w:val="32"/>
        </w:rPr>
      </w:pPr>
    </w:p>
    <w:p w:rsidR="00672063" w:rsidRDefault="00672063" w:rsidP="00672063">
      <w:pPr>
        <w:spacing w:line="240" w:lineRule="auto"/>
        <w:rPr>
          <w:rFonts w:ascii="Times New Roman" w:hAnsi="Times New Roman"/>
          <w:sz w:val="32"/>
        </w:rPr>
      </w:pPr>
    </w:p>
    <w:p w:rsidR="00672063" w:rsidRPr="009D46B0" w:rsidRDefault="00672063" w:rsidP="00672063">
      <w:pPr>
        <w:tabs>
          <w:tab w:val="left" w:pos="8505"/>
        </w:tabs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ЕСТЕСТВЕННЫЕ НАУКИ___________________________ </w:t>
      </w:r>
      <w:r w:rsidRPr="009D75E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4-5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ТЕХНИКА (ОБЩИЕ ВОПРОСЫ)______________________</w:t>
      </w:r>
      <w:r w:rsidRPr="00F80E7E">
        <w:rPr>
          <w:rFonts w:ascii="Times New Roman" w:hAnsi="Times New Roman"/>
          <w:sz w:val="32"/>
        </w:rPr>
        <w:t>_</w:t>
      </w:r>
      <w:r w:rsidRPr="00307866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5</w:t>
      </w:r>
      <w:r w:rsidR="00F70604" w:rsidRPr="00F70604">
        <w:rPr>
          <w:rFonts w:ascii="Times New Roman" w:hAnsi="Times New Roman"/>
          <w:sz w:val="32"/>
        </w:rPr>
        <w:t>-</w:t>
      </w:r>
      <w:r w:rsidR="00F70604">
        <w:rPr>
          <w:rFonts w:ascii="Times New Roman" w:hAnsi="Times New Roman"/>
          <w:sz w:val="32"/>
          <w:lang w:val="en-US"/>
        </w:rPr>
        <w:t>6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 xml:space="preserve">ТЕХНИКА. </w:t>
      </w:r>
      <w:r>
        <w:rPr>
          <w:rFonts w:ascii="Times New Roman" w:hAnsi="Times New Roman"/>
          <w:sz w:val="32"/>
          <w:szCs w:val="32"/>
        </w:rPr>
        <w:t>ВЫЧИСЛИТЕЛЬНАЯ ТЕХНИКА</w:t>
      </w:r>
      <w:r>
        <w:rPr>
          <w:rFonts w:ascii="Times New Roman" w:hAnsi="Times New Roman"/>
          <w:sz w:val="32"/>
        </w:rPr>
        <w:t>___________________________________________</w:t>
      </w:r>
      <w:r w:rsidRPr="009D75E8">
        <w:rPr>
          <w:rFonts w:ascii="Times New Roman" w:hAnsi="Times New Roman"/>
          <w:sz w:val="32"/>
        </w:rPr>
        <w:t xml:space="preserve"> </w:t>
      </w:r>
      <w:r w:rsidR="00F70604">
        <w:rPr>
          <w:rFonts w:ascii="Times New Roman" w:hAnsi="Times New Roman"/>
          <w:sz w:val="32"/>
          <w:lang w:val="en-US"/>
        </w:rPr>
        <w:t>7-8</w:t>
      </w:r>
    </w:p>
    <w:p w:rsidR="00672063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ТРАНСПОРТ. ОРГАНИЗАЦИЯ </w:t>
      </w:r>
      <w:r w:rsidRPr="001007D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И ЭКСПЛУАТАЦИЯ</w:t>
      </w:r>
    </w:p>
    <w:p w:rsidR="00672063" w:rsidRPr="00D51B97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ТРАНСПОРТА_____________________________________</w:t>
      </w:r>
      <w:r w:rsidRPr="00F80E7E">
        <w:rPr>
          <w:rFonts w:ascii="Times New Roman" w:hAnsi="Times New Roman"/>
          <w:sz w:val="32"/>
        </w:rPr>
        <w:t>_</w:t>
      </w:r>
      <w:r w:rsidR="00F70604">
        <w:rPr>
          <w:rFonts w:ascii="Times New Roman" w:hAnsi="Times New Roman"/>
          <w:sz w:val="32"/>
        </w:rPr>
        <w:t>__</w:t>
      </w:r>
      <w:r w:rsidR="00F70604">
        <w:rPr>
          <w:rFonts w:ascii="Times New Roman" w:hAnsi="Times New Roman"/>
          <w:sz w:val="32"/>
          <w:lang w:val="en-US"/>
        </w:rPr>
        <w:t>8</w:t>
      </w:r>
      <w:r>
        <w:rPr>
          <w:rFonts w:ascii="Times New Roman" w:hAnsi="Times New Roman"/>
          <w:sz w:val="32"/>
        </w:rPr>
        <w:t>-9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ДОРОЖНОЕ СТРОИТЕЛЬСТВО. МОСТЫ ____________</w:t>
      </w:r>
      <w:r w:rsidRPr="00F80E7E">
        <w:rPr>
          <w:rFonts w:ascii="Times New Roman" w:hAnsi="Times New Roman"/>
          <w:sz w:val="32"/>
        </w:rPr>
        <w:t>_</w:t>
      </w:r>
      <w:r w:rsidR="00F70604">
        <w:rPr>
          <w:rFonts w:ascii="Times New Roman" w:hAnsi="Times New Roman"/>
          <w:sz w:val="32"/>
        </w:rPr>
        <w:t>___9-1</w:t>
      </w:r>
      <w:r w:rsidR="00F70604" w:rsidRPr="00F70604">
        <w:rPr>
          <w:rFonts w:ascii="Times New Roman" w:hAnsi="Times New Roman"/>
          <w:sz w:val="32"/>
        </w:rPr>
        <w:t>0</w:t>
      </w:r>
    </w:p>
    <w:p w:rsidR="00672063" w:rsidRPr="00D51B97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СТРОИТЕЛЬНОЕ ДЕЛО _____________________________</w:t>
      </w:r>
      <w:r w:rsidRPr="001007D2">
        <w:rPr>
          <w:rFonts w:ascii="Times New Roman" w:hAnsi="Times New Roman"/>
          <w:sz w:val="32"/>
        </w:rPr>
        <w:t xml:space="preserve">__ </w:t>
      </w:r>
      <w:r>
        <w:rPr>
          <w:rFonts w:ascii="Times New Roman" w:hAnsi="Times New Roman"/>
          <w:sz w:val="32"/>
        </w:rPr>
        <w:t>11-13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ЭКОНОМИКА _______________________________________ </w:t>
      </w:r>
      <w:r w:rsidRPr="00E645C3">
        <w:rPr>
          <w:rFonts w:ascii="Times New Roman" w:hAnsi="Times New Roman"/>
          <w:sz w:val="32"/>
        </w:rPr>
        <w:t xml:space="preserve"> </w:t>
      </w:r>
      <w:r w:rsidR="00F70604">
        <w:rPr>
          <w:rFonts w:ascii="Times New Roman" w:hAnsi="Times New Roman"/>
          <w:sz w:val="32"/>
        </w:rPr>
        <w:t>14-1</w:t>
      </w:r>
      <w:r w:rsidR="00F70604" w:rsidRPr="00F70604">
        <w:rPr>
          <w:rFonts w:ascii="Times New Roman" w:hAnsi="Times New Roman"/>
          <w:sz w:val="32"/>
        </w:rPr>
        <w:t>5</w:t>
      </w:r>
    </w:p>
    <w:p w:rsidR="00672063" w:rsidRPr="00D51B97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СОЦИОГУМАНИТАРНАЯ ЛИТЕРАТУРА  ______________  </w:t>
      </w:r>
      <w:r w:rsidR="00F70604" w:rsidRPr="00F70604">
        <w:rPr>
          <w:rFonts w:ascii="Times New Roman" w:hAnsi="Times New Roman"/>
          <w:sz w:val="32"/>
        </w:rPr>
        <w:t>15-</w:t>
      </w:r>
      <w:r>
        <w:rPr>
          <w:rFonts w:ascii="Times New Roman" w:hAnsi="Times New Roman"/>
          <w:sz w:val="32"/>
        </w:rPr>
        <w:t>16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ГУМАНИТАРНАЯ ЛИТЕРАТУРА </w:t>
      </w:r>
      <w:r w:rsidR="00F70604">
        <w:rPr>
          <w:rFonts w:ascii="Times New Roman" w:hAnsi="Times New Roman"/>
          <w:sz w:val="32"/>
        </w:rPr>
        <w:t xml:space="preserve">_____________________   </w:t>
      </w:r>
      <w:r w:rsidR="00F70604" w:rsidRPr="00F70604">
        <w:rPr>
          <w:rFonts w:ascii="Times New Roman" w:hAnsi="Times New Roman"/>
          <w:sz w:val="32"/>
        </w:rPr>
        <w:t>16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  <w:lang w:val="en-US"/>
        </w:rPr>
      </w:pPr>
      <w:r w:rsidRPr="000F2714">
        <w:rPr>
          <w:rFonts w:ascii="Times New Roman" w:hAnsi="Times New Roman"/>
          <w:sz w:val="32"/>
        </w:rPr>
        <w:t>ЯЗЫКОЗНАНИЕ</w:t>
      </w:r>
      <w:r>
        <w:rPr>
          <w:rFonts w:ascii="Times New Roman" w:hAnsi="Times New Roman"/>
          <w:i/>
          <w:sz w:val="32"/>
        </w:rPr>
        <w:t xml:space="preserve">  ____________________________________</w:t>
      </w:r>
      <w:r w:rsidR="00F70604">
        <w:rPr>
          <w:rFonts w:ascii="Times New Roman" w:hAnsi="Times New Roman"/>
          <w:sz w:val="32"/>
        </w:rPr>
        <w:t xml:space="preserve">   </w:t>
      </w:r>
      <w:r w:rsidR="00F70604" w:rsidRPr="00F70604">
        <w:rPr>
          <w:rFonts w:ascii="Times New Roman" w:hAnsi="Times New Roman"/>
          <w:sz w:val="32"/>
        </w:rPr>
        <w:t>1</w:t>
      </w:r>
      <w:r w:rsidR="00F70604">
        <w:rPr>
          <w:rFonts w:ascii="Times New Roman" w:hAnsi="Times New Roman"/>
          <w:sz w:val="32"/>
          <w:lang w:val="en-US"/>
        </w:rPr>
        <w:t>6-17</w:t>
      </w:r>
    </w:p>
    <w:p w:rsidR="00672063" w:rsidRDefault="00672063" w:rsidP="00672063">
      <w:pPr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ХУДОЖЕСТВЕННАЯ ЛИТЕРАТУРА.</w:t>
      </w:r>
    </w:p>
    <w:p w:rsidR="00672063" w:rsidRPr="00F70604" w:rsidRDefault="00672063" w:rsidP="00672063">
      <w:pPr>
        <w:spacing w:line="240" w:lineRule="auto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</w:rPr>
        <w:t>ИСКУССТВО. СПОРТ   _______________________________</w:t>
      </w:r>
      <w:r w:rsidRPr="00D040A2">
        <w:rPr>
          <w:rFonts w:ascii="Times New Roman" w:hAnsi="Times New Roman"/>
          <w:sz w:val="32"/>
        </w:rPr>
        <w:t xml:space="preserve">  </w:t>
      </w:r>
      <w:r w:rsidR="00F70604">
        <w:rPr>
          <w:rFonts w:ascii="Times New Roman" w:hAnsi="Times New Roman"/>
          <w:sz w:val="32"/>
          <w:lang w:val="en-US"/>
        </w:rPr>
        <w:t>17</w:t>
      </w:r>
    </w:p>
    <w:p w:rsidR="00672063" w:rsidRPr="00F70604" w:rsidRDefault="00672063" w:rsidP="00672063">
      <w:pPr>
        <w:spacing w:line="240" w:lineRule="auto"/>
        <w:rPr>
          <w:lang w:val="en-US"/>
        </w:rPr>
      </w:pPr>
      <w:r>
        <w:rPr>
          <w:rFonts w:ascii="Times New Roman" w:hAnsi="Times New Roman"/>
          <w:sz w:val="32"/>
        </w:rPr>
        <w:t>ПЕРИОДИЧЕСКИЕ ИЗДАН</w:t>
      </w:r>
      <w:r w:rsidR="00F70604">
        <w:rPr>
          <w:rFonts w:ascii="Times New Roman" w:hAnsi="Times New Roman"/>
          <w:sz w:val="32"/>
        </w:rPr>
        <w:t>ИЯ (журналы) _______________  1</w:t>
      </w:r>
      <w:r w:rsidR="00F70604">
        <w:rPr>
          <w:rFonts w:ascii="Times New Roman" w:hAnsi="Times New Roman"/>
          <w:sz w:val="32"/>
          <w:lang w:val="en-US"/>
        </w:rPr>
        <w:t>7</w:t>
      </w:r>
      <w:r>
        <w:rPr>
          <w:rFonts w:ascii="Times New Roman" w:hAnsi="Times New Roman"/>
          <w:sz w:val="32"/>
        </w:rPr>
        <w:t>-2</w:t>
      </w:r>
      <w:r w:rsidR="00F70604">
        <w:rPr>
          <w:rFonts w:ascii="Times New Roman" w:hAnsi="Times New Roman"/>
          <w:sz w:val="32"/>
          <w:lang w:val="en-US"/>
        </w:rPr>
        <w:t>6</w:t>
      </w:r>
    </w:p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335038" w:rsidRDefault="00672063" w:rsidP="00672063"/>
    <w:p w:rsidR="00672063" w:rsidRPr="00D51B97" w:rsidRDefault="00672063" w:rsidP="0067206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672063" w:rsidRDefault="00672063" w:rsidP="00672063">
      <w:pPr>
        <w:widowControl w:val="0"/>
        <w:autoSpaceDE w:val="0"/>
        <w:autoSpaceDN w:val="0"/>
        <w:adjustRightInd w:val="0"/>
        <w:jc w:val="center"/>
        <w:rPr>
          <w:rStyle w:val="a3"/>
          <w:rFonts w:ascii="Times New Roman" w:hAnsi="Times New Roman"/>
          <w:b w:val="0"/>
          <w:sz w:val="36"/>
          <w:szCs w:val="36"/>
        </w:rPr>
      </w:pPr>
      <w:r w:rsidRPr="00A4357B">
        <w:rPr>
          <w:rStyle w:val="a3"/>
          <w:rFonts w:ascii="Times New Roman" w:hAnsi="Times New Roman"/>
          <w:sz w:val="36"/>
          <w:szCs w:val="36"/>
        </w:rPr>
        <w:t>Условные обозначения места хранения документа в электронном каталоге</w:t>
      </w:r>
    </w:p>
    <w:p w:rsidR="00672063" w:rsidRPr="00A4357B" w:rsidRDefault="00672063" w:rsidP="00672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Style w:val="a3"/>
          <w:rFonts w:ascii="Times New Roman" w:hAnsi="Times New Roman"/>
          <w:sz w:val="36"/>
          <w:szCs w:val="36"/>
        </w:rPr>
        <w:t>(аббревиатура и ее расшифровка)</w:t>
      </w:r>
    </w:p>
    <w:p w:rsidR="00672063" w:rsidRDefault="00672063" w:rsidP="00672063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 CYR" w:hAnsi="Arial CYR" w:cs="Arial CYR"/>
          <w:b/>
          <w:bCs/>
          <w:sz w:val="32"/>
          <w:szCs w:val="32"/>
        </w:rPr>
      </w:pPr>
    </w:p>
    <w:tbl>
      <w:tblPr>
        <w:tblW w:w="76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41"/>
        <w:gridCol w:w="3229"/>
        <w:gridCol w:w="2535"/>
      </w:tblGrid>
      <w:tr w:rsidR="00672063" w:rsidTr="001A3EFC">
        <w:trPr>
          <w:trHeight w:val="450"/>
          <w:tblCellSpacing w:w="0" w:type="dxa"/>
          <w:jc w:val="center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Аббревиатура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Отдел библиотеки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Место нахождения</w:t>
            </w:r>
          </w:p>
        </w:tc>
      </w:tr>
      <w:tr w:rsidR="00672063" w:rsidTr="001A3EFC">
        <w:trPr>
          <w:trHeight w:val="615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ОУЛ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Отдел учебной литературы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2, ауд. 156</w:t>
            </w:r>
          </w:p>
        </w:tc>
      </w:tr>
      <w:tr w:rsidR="00672063" w:rsidTr="001A3EFC">
        <w:trPr>
          <w:trHeight w:val="66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ЧЗ 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Читальный зал № 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2, ауд. 151</w:t>
            </w:r>
          </w:p>
        </w:tc>
      </w:tr>
      <w:tr w:rsidR="00672063" w:rsidTr="001A3EFC">
        <w:trPr>
          <w:trHeight w:val="54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НБО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Научно-библиографический отдел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2, ауд. 165</w:t>
            </w:r>
          </w:p>
        </w:tc>
      </w:tr>
      <w:tr w:rsidR="00672063" w:rsidTr="001A3EFC">
        <w:trPr>
          <w:trHeight w:val="585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СЭЛ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Чит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. зал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социогуманитарной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литературы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1, ауд. 138</w:t>
            </w:r>
          </w:p>
        </w:tc>
      </w:tr>
      <w:tr w:rsidR="00672063" w:rsidTr="001A3EFC">
        <w:trPr>
          <w:trHeight w:val="42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ЧЗ 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Читальный зал № 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3, ауд. 3003</w:t>
            </w:r>
          </w:p>
        </w:tc>
      </w:tr>
      <w:tr w:rsidR="00672063" w:rsidTr="001A3EFC">
        <w:trPr>
          <w:trHeight w:val="810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НБОДФ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Депозитарный фонд Научно-библиографического отдела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Корпус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, ауд.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165</w:t>
            </w:r>
          </w:p>
        </w:tc>
      </w:tr>
      <w:tr w:rsidR="00672063" w:rsidTr="001A3EFC">
        <w:trPr>
          <w:trHeight w:val="615"/>
          <w:tblCellSpacing w:w="0" w:type="dxa"/>
          <w:jc w:val="center"/>
        </w:trPr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ОИСИ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Отдел библиотеки </w:t>
            </w:r>
          </w:p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Инженерно-строительного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ин-та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Корпус 4</w:t>
            </w:r>
          </w:p>
        </w:tc>
      </w:tr>
      <w:tr w:rsidR="00672063" w:rsidTr="001A3EFC">
        <w:trPr>
          <w:trHeight w:val="615"/>
          <w:tblCellSpacing w:w="0" w:type="dxa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b/>
                <w:bCs/>
              </w:rPr>
              <w:t>СБ</w:t>
            </w:r>
            <w:proofErr w:type="gramEnd"/>
          </w:p>
        </w:tc>
        <w:tc>
          <w:tcPr>
            <w:tcW w:w="3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Сервер библиотеки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063" w:rsidRDefault="00672063" w:rsidP="001A3EF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:rsidR="00672063" w:rsidRDefault="00672063" w:rsidP="00672063">
      <w:pPr>
        <w:rPr>
          <w:lang w:val="en-US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</w:p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Естественные науки</w:t>
      </w:r>
    </w:p>
    <w:p w:rsidR="007A188C" w:rsidRDefault="007A188C">
      <w:pPr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Ветошкин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417A1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защита атмосферы от вредных выбросов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Ветошкин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Вологда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Инфра-Инженерия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- 316 с. : граф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(Инженерная экология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311-313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ОУЛ(7), ЧЗ2(1).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Ветошкин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защита гидросферы от сбросов сточных вод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Ветошкин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испр. и доп. - М. ; Вологда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Инфра-Инженерия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- 296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(Инженерная экология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spellStart"/>
            <w:r w:rsidR="009417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.: с. 291-293  </w:t>
            </w:r>
          </w:p>
          <w:p w:rsidR="00672063" w:rsidRPr="001A3EFC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ОУЛ(7)</w:t>
            </w:r>
          </w:p>
          <w:p w:rsidR="009417A1" w:rsidRPr="001A3EFC" w:rsidRDefault="009417A1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Рассмотрены основы процессов и аппаратов технологии и оборудования для защиты гидросферы от жидкостных сбросов с использованием различных методов и способов: механических, химических, физико-химических, биологических. Приведены основные конструкции аппаратов, установок и сооружений для очистки сточных вод от взвешенных и растворенных примесей. Даны методики расчета применяемых в очистке сточных вод аппаратов, основных технологических и конструктивных параметров отстойников, фильтров, флотаторов, адсорберов, электролизеров, экстракторов, ректификационных установок,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аэротенков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биофильтров.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Воронцова М.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Проекционное черчение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очной формы обучения механических и строительных специальностей и направлений] / М. И. Воронцова ; СибАДИ, кафедра "Начертательная геометрия, инженерная и машинная графика".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- 48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512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Линейная алгебра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аналитическая геометрия. Опорный конспект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И. Антонов [и др.] ; Санкт-Петербургский государственный политехнический университет.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2017. - 144 с. : </w:t>
            </w:r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ил. - </w:t>
            </w:r>
            <w:proofErr w:type="spellStart"/>
            <w:r w:rsidR="009417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.: с. 137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химии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экологии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для лабораторных работ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экологическая безопасность" ; сост.: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Эмралиева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Плешакова,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- 74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69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химии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экологии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 [ для всех форм обучающихся по направлениям "Энергетическое машиностроение" и "Электроэнергетика и электротехника"]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экологическая безопасность" ; сост.: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Химич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- 155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151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417A1" w:rsidRPr="009417A1" w:rsidRDefault="009417A1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Теоретическая механика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[допущено УМО для студентов вузов, обучающихся по специальностям направлений подготовки "Транспортные машины и транспортно-технологические комплексы", "Эксплуатация наземного транспорта и транспортного оборудования", "Организация перевозок и управление на транспорте" и "Транспортное строительство"] / В. Н. Тарасов [и др.]. - 3-е изд., испр.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2015. - 560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550.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</w:t>
            </w:r>
            <w:r w:rsidR="009417A1">
              <w:rPr>
                <w:rFonts w:ascii="Arial CYR" w:hAnsi="Arial CYR" w:cs="Arial CYR"/>
                <w:sz w:val="20"/>
                <w:szCs w:val="20"/>
              </w:rPr>
              <w:t>дм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с. 551-557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532.5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Троян Т.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Гидравлика в лабораторных работах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: [для обучающихся всех форм направлений "Строительство",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безопасность", и специальности "Строительство уникальных зданий и сооружений"] / Т. П. Троян, В. В. Сиротюк ; Кафедра "Проектирование дорог".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- 69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66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экология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 : [для обучающихся всех форм обучения по направлению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безопасность"] /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Степанова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экологическая безопасность".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- 162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156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58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Эмралиева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химии и экологии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/ С.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Эмралиева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Плешакова,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экологическая безопасность".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- 75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71-75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Техника (общие вопросы)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614.84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в чрезвычайных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ситуациях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: [направление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безопасность", "Технология транспортных процессов"] / СибАДИ, Кафедра ТБ ; сост.: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Бедрина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Д. С. Алешков.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- 162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конце разд.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Берлинер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САПР конструктора машиностроителя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допущено УМО вузов по образованию в области транспортных и транспортно-технологических комплексов для студентов вузов / Э.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Берлинер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Таратынов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Форум, 2017. - 288 с. : ил. - (Высшее образование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spellStart"/>
            <w:r w:rsidR="009417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.: с. 282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Брускин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 Э.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Электрические машины и микромашины : учебник : допущено ГК СССР по народному образованию для студентов электротехнических специальностей вузов / Д. Э.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Брускин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Зорохович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С. Хвостов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тер. изд. - М. : Альянс, 2018. - 528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432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всего:35 -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ОУЛ(33)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книге изложены основы теории электрических машин и даны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основные сведения о принципе действия, конструктивном исполнении и особенностях работы различных микромашин, применяемых в системах автоматики, телемеханики и для других целей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681.2(083)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Калиниченко А.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Справочник инженера по контрольно-измерительным приборам и автоматике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учебно-практическое пособие / А. В. Калиниченко, Н. В. Уваров, В. В. Двойников. - [2-е изд.].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Инфра-Инженерия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2017. - 564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инженера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КИПиА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</w:t>
            </w:r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9417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>.: с. 551-553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ЧЗ2(2).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Котур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Электрические измерения и электроизмерительные приборы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МО СССР для учащихся электромеханических и приборостроительных техникумов [на обложке и обороте титульного листа - учебник] /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Котур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Скомская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Храмова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 изд.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2018. - 400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393.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9417A1">
              <w:rPr>
                <w:rFonts w:ascii="Arial CYR" w:hAnsi="Arial CYR" w:cs="Arial CYR"/>
                <w:sz w:val="20"/>
                <w:szCs w:val="20"/>
              </w:rPr>
              <w:t>редм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9417A1">
              <w:rPr>
                <w:rFonts w:ascii="Arial CYR" w:hAnsi="Arial CYR" w:cs="Arial CYR"/>
                <w:sz w:val="20"/>
                <w:szCs w:val="20"/>
              </w:rPr>
              <w:t>с. 394-396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ОУЛ(28).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Котур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9417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Электрические измерения и электроизмерительные приборы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МО СССР для учащихся электромеханических и приборостроительных техникумов [на обложке и обороте титульного листа - учебник] /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Котур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Скомская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Храмова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 изд.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2017. - 400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393.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9417A1">
              <w:rPr>
                <w:rFonts w:ascii="Arial CYR" w:hAnsi="Arial CYR" w:cs="Arial CYR"/>
                <w:sz w:val="20"/>
                <w:szCs w:val="20"/>
              </w:rPr>
              <w:t>редм</w:t>
            </w:r>
            <w:proofErr w:type="spellEnd"/>
            <w:r w:rsidR="009417A1"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 w:rsidR="009417A1"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9417A1">
              <w:rPr>
                <w:rFonts w:ascii="Arial CYR" w:hAnsi="Arial CYR" w:cs="Arial CYR"/>
                <w:sz w:val="20"/>
                <w:szCs w:val="20"/>
              </w:rPr>
              <w:t>с. 394-396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ОУЛ(5).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621.313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теории электрических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аппаратов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МВ и ССО СССР для вузов по специальности "Электрические аппараты" [обложка и оборот титульного листа - учебник] / Б. К. Буль [и др.] ; ред.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2018. - 352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346.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347-349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всего:35 -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ОУЛ(33).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термодинамики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теплопередачи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ТДиАТЭ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сост.: А. Л. Иванов, В.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Червенчук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П. В. Литвинов.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- 83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83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Применение методов материального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энергетического балансов для расчётов производственных процессов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[для обучающихся очной формы направления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ТЭБ ; сост.: О. В. Плешакова,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Ловинецкая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- 91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табл., граф.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91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502.3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 [Электронный ресурс] : методические указания по производственной практике бакалавров профиля "Защита окружающей среды" для студентов 2 и 3 курсов направления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безопасность" /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экологическая безопасность"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Электрон. дан.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- 17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097DA1" w:rsidRPr="001A3EFC" w:rsidRDefault="00097DA1" w:rsidP="00672063">
            <w:pPr>
              <w:jc w:val="center"/>
              <w:rPr>
                <w:rFonts w:ascii="Arial CYR" w:hAnsi="Arial CYR" w:cs="Arial CYR"/>
                <w:b/>
                <w:bCs/>
                <w:i/>
                <w:color w:val="000000"/>
                <w:sz w:val="36"/>
                <w:szCs w:val="36"/>
              </w:rPr>
            </w:pPr>
          </w:p>
          <w:p w:rsidR="00672063" w:rsidRDefault="00672063" w:rsidP="00672063">
            <w:pPr>
              <w:jc w:val="center"/>
              <w:rPr>
                <w:rFonts w:ascii="Arial CYR" w:hAnsi="Arial CYR" w:cs="Arial CYR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bCs/>
                <w:i/>
                <w:color w:val="000000"/>
                <w:sz w:val="36"/>
                <w:szCs w:val="36"/>
              </w:rPr>
              <w:t>Техника. Вычислительная техника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2063" w:rsidRPr="001A3EFC" w:rsidRDefault="00672063"/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68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Ловыгина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Оптимизация планирования автотранспортных систем перевозки грузов средствами VISUAL BASIC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[магистрантам всех форм обучения направления "Технология транспортных процессов"]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Ловыгина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Хорошилова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В. Шаповал ; СибАДИ, кафедра "Организация перевозок и управление на транспорте".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стереот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681.5(083)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77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Монтаж приборов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средств автоматизации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[авт.: К. А. Алексеев [и др.] ; ред. А. С. Клюев. - 2-е изд., перераб. и доп. - М. : Альянс, 2018. - 728 с. : 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723-724.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указ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с. 725-727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всего:35 -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ОУЛ(33).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681.5(083)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Проектирование систем автоматизации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технологических процессов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пособие / А. С. Клюев [и др.] ; ред. А. С. Клюев. - 2-е изд., перераб. и доп.,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2018.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- 464 с. : рис., табл.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всего:35 -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ОУЛ(33)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Систематизированые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сведения и нормативные материалы, необходимые для разработки проектов автоматизации технологических процессов.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Техника чтения схем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автоматического управления и технологического контроля / [А. С. Клюев [и др.] ; ред. А. С. Клюев. - 3-е изд., перераб. и доп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тер. . - М. : Альянс, 2014. - 432 с. : и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л.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428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всего:35 -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ОУЛ(33).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24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Фарзане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Технологические измерения и приборы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по специальности "Автоматизация технологических процессов и производств" : допущено ГК СССР по народному образованию / Н.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Фарзане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В.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Илясов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Азим-заде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Стер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зд. - М. : Альянс, 2017. - 456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447-448.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едм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с. 449-452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ОУЛ(5).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24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Фарзане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Технологические измерения и приборы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вузов по специальности "Автоматизация технологических процессов и производств" : допущено ГК СССР по народному образованию / Н.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Фарзане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В.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Илясов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Азим-заде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Стер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зд. - М. : Альянс, 2018. - 456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447-448.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с. 449-452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ОУЛ(28).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681.5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Щербаков В.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автоматического управления. Линейные непрерывные системы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обучающихся всех форм обучения направлений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"Автоматизация технологических процессов и производств", "Управление в технических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системах"] / В. С. Щербаков,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Лазута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"Автоматизация производственных процессов и электротехника".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- 142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140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2063" w:rsidRDefault="00672063" w:rsidP="00672063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lastRenderedPageBreak/>
        <w:t>Транспорт. Организация и эксплуатация транспорта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621.43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Гоц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Крутильные колебания коленчатых валов автомобильных и тракторных двигателей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УМО для студентов вузов, обучающихся по направлению подготовки "Энергетическое машиностроение" /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- 2-е изд., испр. и доп. - М. : Форум : ИНФРА-М, 2016. - 208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21 см. -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194-197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Клинковштейн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дорожного движения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допущено МО РФ для студентов вузов, обучающихся по специальности "Организация и безопасность движения"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Клинковштейн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 И., Афанасьев М. Б. - изд.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2018. - 247 с. : ил.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244-245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всего:65 -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ОУЛ(63).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68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Ловыгина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Оптимизация планирования автотранспортных систем перевозки грузов средствами VISUAL BASIC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[магистрантам всех форм обучения направления "Технология транспортных процессов"]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Ловыгина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Хорошилова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В. Шаповал ; СибАДИ, кафедра "Организация перевозок и управление на транспорте".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стереот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629.113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Малюгин П.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Автотранспортные средства и безопасность движения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лабораторным работам : [бакалаврам очной и заочной формы обучения направления "Технология транспортных процессов"] / П. Н. Малюгин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ОиБД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- 23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629.113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Малюгин П.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Конструкция автомобиля и безопасность движения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выполнению учебной практики : [бакалаврам направления "Технология транспортных процессов"] / П. Н. Малюгин ; СибАДИ, кафедра "Организация и безопасность движения".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- 28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28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Оперативное планирование работы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подвижного состава в средней автотранспортной системе перевозок грузов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по выполнению курсового проекта : [для дневной и заочной форм направления "Технология транспортных процессов"] / О.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Алпеева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Е.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Витвицкий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ОПУТ. - 2-е изд., стер.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табл., рис.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34-36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дорожного движения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городах : методическое пособие / ред. Ю. Д. Шелков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2018. - 144 с. : ил.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139-140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всего:48 -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ОУЛ(46).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656.2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Системы автоматики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телемеханики на железнодорожном транспорте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Главным управлением учебными заведениями МПС в качестве пособия по дипломному проектированию для техникумов железнодорожного транспорта / А. А. Казаков и др. - изд.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2017. - 230 с. :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ил.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228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ОУЛ(5).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656.2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40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Системы автоматики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телемеханики на железнодорожном транспорте : учебник : утверждено Главным управлением учебными заведениями МПС в качестве пособия по дипломному проектированию для техникумов железнодорожного транспорта / А. А. Казаков [и др.]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зд. стер.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2018. - 230 с. :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ил.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228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ОУЛ(28).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65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 и связь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 в 2015-2016 годах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стат. сб. / Федеральная служба государственной статистики, Территориальный орган Федеральной службы государственной статистики по Омской области.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Омскста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>, 2017. - 71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2063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656.1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36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72063" w:rsidRPr="00097DA1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Экзаменационные (тематические) задачи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подготовки к теоретическим экзаменам на право управления транспортными средствами категорий "А",  "В", "М" и подкатегорий "А1", "В1" с комментариями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утв. 1 июля 2016 г. - М. : Третий Рим, 2016. - 256 с. :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Экзаменационные задачи тематические с комментариями для подготовки к теоретическим экзаменам на право управления транспортными средствами категорий "А", "В", "М" и под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категорий "А1" и "В1"  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2063" w:rsidRDefault="00672063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3239" w:rsidRDefault="00243239" w:rsidP="00243239">
      <w:pPr>
        <w:jc w:val="center"/>
        <w:rPr>
          <w:rFonts w:ascii="Arial CYR" w:hAnsi="Arial CYR" w:cs="Arial CYR"/>
          <w:b/>
          <w:bCs/>
          <w:i/>
          <w:sz w:val="36"/>
          <w:szCs w:val="36"/>
        </w:rPr>
      </w:pPr>
      <w:r w:rsidRPr="00C043A0">
        <w:rPr>
          <w:rFonts w:ascii="Arial CYR" w:hAnsi="Arial CYR" w:cs="Arial CYR"/>
          <w:b/>
          <w:bCs/>
          <w:i/>
          <w:sz w:val="36"/>
          <w:szCs w:val="36"/>
        </w:rPr>
        <w:t>Дорожное строительство. Мосты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625.73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46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Александров А.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Контроль качества строительства автомобильных дорог. Земляное полотно [Электронный ресурс] : учебное пособие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:[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направление "Строительство"] / А. С. Александров, Н. П. Александрова, Г. В. Долгих ; СибАДИ, кафедра "Строительство и эксплуатация дорог".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- 236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231-236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625.7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Бабаскин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Ю.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Pr="00097DA1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Строительство земляного полотна автомобильных дорог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 / Ю.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Бабаскин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Новое знание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М. : ИНФРА-М, 2016. - 333 с. : рис., табл. - (Высшее образование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326-332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Содержит основные разделы технологии строительства земляного полотна. Изложены общие сведения о земляном полотне, описаны работы, выполняемые в подготовительный период, при устройстве дренажных сооружений и водопропускных труб. Особое внимание уделено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перераспределению земляных масс и выполнению основных работ по возведению насыпи и устройству выемки. Раскрыты вопросы строительства земляного полотна в сложных геологических условиях и в зимний период. Рассмотрены особенности контроля качества и организации земляных работ.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625.7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Боброва Т.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Проектирование организации дорожно-строительных работ с применением ПЭВМ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: [для направления подготовки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"Строительство" профиль "Автомобильные дороги и аэродромы" и направления "Строительство" специальность "Уникальные здания и сооружения"] / Т. В. Боброва, М. С. Перфильев ; СибАДИ, Кафедра ЭПУТС.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- 65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43-44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625.72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Е.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Расчеты по гидростатике и гидродинамике для проектирования транспортных сооружений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[направления "Строительство"] / Е. В. Иванов, Т. П. Троян ; СибАДИ, Кафедра ПД.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- 98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98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625.7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20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 И.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Pr="00097DA1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Дороги мира. История и современность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учебно-практическое пособие / И. А. Иванов.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Вологда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Инфра-Инженерия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- 282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 277 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624.2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Курлянд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Pr="00097DA1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Строительство мостов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Курлянд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Курлянд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Стер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зд. - М. : Альянс, 2018. - 176 с. :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ил.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171 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ОУЛ(49).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625.7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Pr="00097DA1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состоянии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развитии сети автомобильных дорог Омской области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доклад / Федеральная служба государственной статистики, Территориальный орган Федеральной службы государственной статистики по Омской области.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тат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>, 2017. - 38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ил. 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532.5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76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Троян Т.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Инженерно-гидрометеорологические изыскания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/ Т. П. Троян, О. В. Якименко ; СибАДИ, кафедра "Проектирование дорог".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- 82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62-63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3239" w:rsidRDefault="00243239" w:rsidP="00243239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Дорожные и строительные машины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621.87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14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Вайнсон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Pr="00097DA1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Подъемно-транспортные машины строительной промышленности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конструкций : допущено МО СССР для студентов вузов, обучающихся по специальности "Строительные и дорожные машины и оборудование"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Вайнсон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изд., перераб. и доп. - М. : Альянс,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2017. - 152 с. : табл.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ЧЗ2(1), ОИСИ(2), ОУЛ(46).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621.87(021)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75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Ионова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Ю.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Совершенствование гидравлического рулевого механизма автогрейдера с шарнирно-сочлененной рамой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... канд. техн. наук : 05.05.04 / Ю.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Ионова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науч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рук. В. С. Щербаков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ОмГТУ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ОмГТУ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- 157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133-145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НБОДФ(1).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239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625.08(021)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20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Малый В.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43239" w:rsidRPr="00097DA1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Повышение эффективности электромеханического инструмента ударного и ударно-вращательного действия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... канд. техн. наук : 05.05.04 / В. В. Малый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науч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рук. В. 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Эдигаров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Военный учебно-научный центр Сухопутных войск "Общевойсковая академия Вооруженных сил Российской Федерации" (филиал, г. Омск). - Омск, 2011. - 156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граф., табл.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139-147  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43239" w:rsidRDefault="00243239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3239" w:rsidRDefault="00243239" w:rsidP="00243239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Строительное дело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69.05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Бадьин Г.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Усиление строительных конструкций при реконструкции и капитальном ремонте зданий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рекомендовано УМО РФ для студентов, обучающихся по направлению "Строительство" / Г. М. Бадьин, Н. В. Таничева.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АСВ, 2013. - 112 с. : ил.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110-111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Боброва Т.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Автоматизированный расчет ресурсного обеспечения строительного проекта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: [направление "Строительство"] / Т. В. Боброва ; СибАДИ, кафедра "Экономика и проектное управление в транспортном строительстве".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- 29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Боброва Т.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практик для магистрантов по направлению "Строительство" (магистерская программа "Управление проектами в строительстве")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/ Т. В. Боброва ; СибАДИ, кафедра "Экономика и проектное управление в транспортном строительстве".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- 29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редакция 2014 года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 ч.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88 (4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2-3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Территориальный сборник средних сметных цен на основные строительные материалы  . - 2017. - 490 с. :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372-461. - Ресур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сный указ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с. 462-485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редакция 2014 года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 ч.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88 (4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Информационные материалы. -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2017. - 282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редакция 2014 года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 ч.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88 (4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4. Кн.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Поправочные индексы к элементам прямых затрат. -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2017. - 246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Бюллетень информационных материалов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строителей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ТСНБ-2001 редакции 2014 года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4 ч. / Сибирский центр ценообразования в строительстве, промышленности и энергетике. - [Издается с мая 1996 г.].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Сибирский ЦЦСПЭ. - 2002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88 (4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квартал) 2017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Ч. 4. Кн.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Поправочные индексы к элементам прямых затрат. -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2017. - 340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621.51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Галдин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Вентиляторы и компрессоры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обучающихся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направления "Строительство"] / В.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Галдин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Кривошеин,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Грушичев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"Городское строительство хозяйство и экспертиза объектов недвижимости". - 2-е изд., деривативное.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- 148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136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620.1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Гурова Е.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материаловедения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 : [для студентов всех форм обучения по направлению "Строительство"] / Е. В. Гурова, Г.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Надыкто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"Строительные материалы и специальные технологии".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624.07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37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Измерение упругих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релаксационных свойств материалов строительных конструкций динамическим методом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лабораторным работам : [направление подготовки "Строительство уникальных зданий и сооружений", "Теория и проектирование зданий и сооружений"] / СибАДИ, Кафедра СК ; сост.: П. А. Самосудов,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Тютнева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57-58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624.081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Красотина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Проектирование одноэтажного однопролетного производственного здания с каркасом из клееной древесины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[для обучающихся всех форм обучения направления "Промышленное и гражданское строительство"]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Красотина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"Строительные конструкции".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- 58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624.04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Макеев С.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 задач по расчету геометрических характеристик сечений элементов строительных конструкций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/ С. А. Макеев, З. Н. Соколовский,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Красотина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СК.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- 11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11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теории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практики сбора нагрузок при расчете строительных конструкций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[направление "Строительство"] / СибАДИ, Кафедра СК ; сост.: С. А. Макеев,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Красотина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- 9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труда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рекомендовано УМО РФ для студентов, обучающихся по направлению "Строительство" / Д. В. Коптев [и др.].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Альянс, 2017. - 512 с. : ил. -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>.: с. 502-503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ОИСИ(1),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ОУЛ(18).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железобетонной балки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оптимизация решений с использованием ПК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лабораторным работам : [специальность "Строительство уникальных зданий и сооружений"] / СибАДИ, Кафедра СК ; сост.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Разливкина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- 53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цен дополнительных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материалов. 4 квартал 2017 года / ЗАО "Сибирский центр ценообразования в строительстве, промышленности и энергетике".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ЗАО "Сибирский ЦЦСПЭ", 2017. - 332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323-328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СибАДИ.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Техника и технологии строительства [Электронный ресурс] : журнал предназначен для информирования научной общественности о новых научных результатах, инновационных разработках профессорско-преподавательского состава, докторантов, аспирантов и студентов, а также ученых других вузов / СибАДИ. - [учрежден в 2014 г.]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периодичность - 4 номера в год.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3 (11)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сентябрь 2017 г. / ред.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Жигадло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- 2017. - 79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граф.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конце ст.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 в Омской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области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стат. сб. / Федеральная служба государственной статистики, Территориальный орган Федеральной службы государственной статистики по Омской области.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Омскстат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- 52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Ч-16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Чакурин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Статический расчет конструкций численными методами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[для всех форм обучения направления "Строительство"]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Чакурин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А. Комлев, С. А. Макеев ; СибАДИ, Кафедра СК.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- 101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93-94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2E96" w:rsidRDefault="00642E96" w:rsidP="00F770A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</w:p>
    <w:p w:rsidR="00F770A2" w:rsidRDefault="00F770A2" w:rsidP="00F770A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lastRenderedPageBreak/>
        <w:t>Экономика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65.050.9(2)2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Бузырев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Менеджмент в строительстве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рекомендовано УМО по образованию в области производственного менеджмента для студентов, обучающихся по направлению подготовки "Менеджмент" /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Бузырев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В. Федосеев, В. Ф. Мартынов. - 2-е изд., стереотипное.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КноРус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- 320 с. : 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306-315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097DA1" w:rsidRPr="00097DA1" w:rsidRDefault="00097DA1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65.012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Калашникова Ю.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Микроэкономика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: [для всех направлений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 / Ю. В. Калашникова, Е. В. Романенко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ЭиУП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- 65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65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65.050.9(2)2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Калугин В.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Качество в проектировании и разработках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по выполнению лабораторных работ : [для всех форм обучения по направлению "Управление качеством"] / В. Е. Калугин,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"Управление качеством и производственными системами".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- 26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65.050.9(2)2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Калугин В.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Качество в проектировании и разработках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по выполнению курсового проекта : [для обучающихся всех форм обучения направления "Управление качеством"] / В. Е. Калугин, В.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УКиПС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- 40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Ковалев В.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 финансового менеджмента : учебник / В. В. Ковалев. - 3-е изд. - М. : Проспект, 2017. - 504 с. : граф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табл.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488-497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Коммерческая деятельность предприятий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: [для обучающихся всех форм по направлению "Экономика"] / СибАДИ, кафедра "Экономика и управление предприятиями" ; сост.: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- 30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26-30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65.9(2)40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Логистика: тренинг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[Б. А. Аникин [и др.] ; ред.: Б. А. Аникин, Т.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Родкина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Государственный университет управления. - М. : Проспект, 2017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. - 448 с. : ил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Мельников Р.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Экономическая оценка инвестиций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Р. М. Мельников.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2016. - 264 с. :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258-259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Омский областной статистический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ежегодник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: в 2 ч.] / Федеральная служба государственной статистики, Территориальный орган Федеральной службы государственной статистики по Омской области. - [Офиц. изд.].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Омскстат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- 2017</w:t>
            </w:r>
          </w:p>
          <w:p w:rsidR="00F770A2" w:rsidRPr="001A3EFC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2017. Ч. 1</w:t>
            </w:r>
            <w:r>
              <w:rPr>
                <w:rFonts w:ascii="Arial CYR" w:hAnsi="Arial CYR" w:cs="Arial CYR"/>
                <w:sz w:val="20"/>
                <w:szCs w:val="20"/>
              </w:rPr>
              <w:t>. -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2017. - 243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О-57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Омский областной статистический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ежегодник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: в 2 ч.] / Федеральная служба государственной статистики, Территориальный орган Федеральной службы государственной статистики по Омской области. - [Офиц. изд.].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Омскстат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- 2017</w:t>
            </w:r>
          </w:p>
          <w:p w:rsidR="00F770A2" w:rsidRPr="001A3EFC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2017. Ч. 2</w:t>
            </w:r>
            <w:r>
              <w:rPr>
                <w:rFonts w:ascii="Arial CYR" w:hAnsi="Arial CYR" w:cs="Arial CYR"/>
                <w:sz w:val="20"/>
                <w:szCs w:val="20"/>
              </w:rPr>
              <w:t>. -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2017. - 390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656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 и связь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 в 2015-2016 годах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стат. сб. / Федеральная служба государственной статистики, Территориальный орган Федеральной службы государственной статистики по Омской области.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Омскста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>, 2017. - 71 с.</w:t>
            </w:r>
            <w:proofErr w:type="gramStart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табл.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65.053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Эконометрика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к курсовой работе : [для обучающихся всех форм обучения направления "Экономика"] / СибАДИ, кафедра "Экономика и управление предприятиями" ; сост. А.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21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65.9(2)29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34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Финансовый менеджмент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: [бакалаврам всех форм обучения направлений "Экономика" и "Менеджмент"]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Эйхлер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Кафедра "Экономика и управление предприятиями".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- 55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70A2" w:rsidRPr="002B2FB1" w:rsidRDefault="00F770A2" w:rsidP="00F770A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proofErr w:type="spellStart"/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Социогуманитарная</w:t>
      </w:r>
      <w:proofErr w:type="spellEnd"/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 xml:space="preserve"> литература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21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Иванова А.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Социология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А. В. Иванова, И. Ю. Рыбникова ; СибАДИ, кафедра "Философия".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 электронные данные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России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схемах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С. Орлов [и др.] ; МГУ.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Проспект, 2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017. - 304 с. : табл.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Кабакова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Отечества [Электронный ресурс]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курс лекций : [для всех направлений, изучающих курс "История" и "История Отечества"]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Кабакова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А. Козлова, О.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Охтень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"Философия".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- 305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302-305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Краткий философский словарь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/ А. П. Алексеев [и др.] ; ред. А. П. Алексеев. - 2-е изд., перераб. и доп. - М. : 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-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Пресс, 2015. - 496 с</w:t>
            </w:r>
            <w:r w:rsidR="00097DA1" w:rsidRPr="00097DA1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Лементуева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Публичное выступление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теория и практика / 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Лементуева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Вологда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Инфра-Инженерия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- 128 с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127 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67.62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Матузов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Pr="00097DA1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государства и права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Н.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В. Малько ; Российская академия народного хозяйства и государственной службы при Президенте Российской Федерации.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Издательский дом Дело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РАНХиГС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- 528 с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 w:rsidR="00097DA1"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.: с. 526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67.62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Pr="001A3EFC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указания 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проведению практических занятий по курсу "Советское право" для студентов специальности 1725. Ч. 1 / СибАДИ, кафедра охраны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В. Л. Пушкарев.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>:</w:t>
            </w:r>
            <w:proofErr w:type="gramEnd"/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СибАДИ, 1984. - 36 с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НБОДФ(3).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70A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66.4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Сизов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Геополитика [Электронный ресурс] : методические указания / С.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Сизов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СибАДИ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Кафедра ФИЛ. - 2-е изд., доп. - Электрон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ан.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СибАДИ, 2017. - 40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конце разд.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770A2" w:rsidRDefault="00F770A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70A2" w:rsidRDefault="00F770A2" w:rsidP="00F770A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 xml:space="preserve">Гуманитарная литература 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СибАДИ.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Техника и технологии строительства [Электронный ресурс] : журнал предназначен для информирования научной общественности о новых научных результатах, инновационных разработках профессорско-преподавательского состава, докторантов, аспирантов и студентов, а также ученых других вузов / СибАДИ. - [учрежден в 2014 г.]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периодичность - 4 номера в год. - Омск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СибАДИ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3 (11)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сентябрь 2017 г. / ред.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Жигадло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- 2017. - 79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граф.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конце ст.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B0A22" w:rsidRDefault="007B0A22" w:rsidP="007B0A2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Языкознание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Байков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B0A22" w:rsidRPr="001A3EFC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Новый немецко-русский, русско-немецкий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40 000 слов и словосочетаний / В.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Байков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Бёме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ЭКСМО, 2014.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- 800 с. - (Словари) 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81.432.1-4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71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Космин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7DA1" w:rsidRPr="00097DA1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Англо-русский словарь по мостам и тоннелям /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Космин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Космин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Космин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Инфра-Инженерия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2013. - 368 с 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50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Pr="00097DA1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Немецко-русский и русско-немецкий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словарь : около 26 000 слов в каждой части / сост. М. С. Филиппова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СПб. : Виктория плюс, 2016. - 960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обл.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Worterbuch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Немецко-ру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сский русско-немецкий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ОУЛ(3).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76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Pr="001A3EFC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Новый немецко-русский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русско-немецкий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50000 слов и словосочетаний / сост. О. П. Васильев.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Дом Славянской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 книги, 2017. - 705 с 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76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Pr="00097DA1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Новый немецко-русский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русско-немецкий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50000 слов и словосочетаний / сост. О. П. Васильев.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Дом Славянской книги, 2016. - 704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 : Новый немецко-русский ру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сско-немецкий словарь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ОУЛ(3).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76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Pr="001A3EFC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Новый немецко-русский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русско-немецкий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100000 слов и словосочетаний / сост. О. П. Васильев.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Дом Славянской Книги, 20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16. - 928 с.; 20,5 см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76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Pr="00097DA1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Новый немецко-русский русско-немецкий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45000 слов и словосочетаний. Грамматика. Современная орфография  / ред. Р.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Крапчина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Дом Славянской книги, 2017. - 512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 : Новый немецко-русский и ру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сско-немецкий словарь 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81.432.4-4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76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Pr="00097DA1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Новый немецко-русский русско-немецкий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словарь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45000 слов и словосочетаний. Грамматика. Современная орфография  / ред. Р.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Крапчина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Дом Славянской книги, 2016. - 511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 : Новый немецко-русский и ру</w:t>
            </w:r>
            <w:r w:rsidR="00097DA1">
              <w:rPr>
                <w:rFonts w:ascii="Arial CYR" w:hAnsi="Arial CYR" w:cs="Arial CYR"/>
                <w:sz w:val="20"/>
                <w:szCs w:val="20"/>
              </w:rPr>
              <w:t xml:space="preserve">сско-немецкий словарь 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81.432.1-4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Шишкинский А.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B0A22" w:rsidRPr="008F464E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Новый англо-русский политехнический словарь : 100000 слов и словосочетаний / А. П. Шишкинский ;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М. : Дом Славянской</w:t>
            </w:r>
            <w:r w:rsidR="008F464E">
              <w:rPr>
                <w:rFonts w:ascii="Arial CYR" w:hAnsi="Arial CYR" w:cs="Arial CYR"/>
                <w:sz w:val="20"/>
                <w:szCs w:val="20"/>
              </w:rPr>
              <w:t xml:space="preserve"> книги, 2013. - 960 с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ОУЛ(1).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B0A22" w:rsidRDefault="007B0A22" w:rsidP="007B0A2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Художественная литература. Искусство. Спорт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B0A22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85.33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44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Скороходов Г.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B0A22" w:rsidRPr="008F464E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Галина Волчек. В зеркале нелепом и трагическом / Г. А. Скороходов.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Алгоритм, 2016. - 25</w:t>
            </w:r>
            <w:r w:rsidR="008F464E">
              <w:rPr>
                <w:rFonts w:ascii="Arial CYR" w:hAnsi="Arial CYR" w:cs="Arial CYR"/>
                <w:sz w:val="20"/>
                <w:szCs w:val="20"/>
              </w:rPr>
              <w:t xml:space="preserve">6 с. - (Неповторимая) 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АХЛ(1).</w:t>
            </w: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B0A22" w:rsidRDefault="007B0A22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2063" w:rsidRDefault="00672063">
      <w:pPr>
        <w:rPr>
          <w:lang w:val="en-US"/>
        </w:rPr>
      </w:pPr>
    </w:p>
    <w:p w:rsidR="007B0A22" w:rsidRDefault="007B0A22" w:rsidP="007B0A22">
      <w:pPr>
        <w:jc w:val="center"/>
        <w:rPr>
          <w:rFonts w:ascii="Arial CYR" w:hAnsi="Arial CYR" w:cs="Arial CYR"/>
          <w:b/>
          <w:bCs/>
          <w:i/>
          <w:color w:val="000000"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color w:val="000000"/>
          <w:sz w:val="36"/>
          <w:szCs w:val="36"/>
        </w:rPr>
        <w:t>Журналы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7833"/>
      </w:tblGrid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868DE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Elle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decoration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10 раз в год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Elle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decoration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10 раз в год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Elle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decoration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10 раз в год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20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Salon-interior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Периодичность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11</w:t>
            </w: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- 2017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 N 10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Salon-interior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Периодичность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11</w:t>
            </w: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- 2017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 N 11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468FF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Salon-interior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Периодичность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11</w:t>
            </w: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- 2018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 w:rsidRPr="00D2212C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 N 1</w:t>
            </w:r>
            <w:r w:rsidRPr="00D2212C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Tatlin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plan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4(28)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Автометрия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Автомобильная промышленность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/ Учредители: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пром-сти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науки и технологий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Автомобильная промышленность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/ Учредители: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пром-сти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науки и технологий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Автомобильные дороги</w:t>
            </w:r>
            <w:r>
              <w:rPr>
                <w:rFonts w:ascii="Arial CYR" w:hAnsi="Arial CYR" w:cs="Arial CYR"/>
                <w:sz w:val="20"/>
                <w:szCs w:val="20"/>
              </w:rPr>
              <w:t>/ Федеральное дорожное агентство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Росавтодор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Автомобильные дороги</w:t>
            </w:r>
            <w:r>
              <w:rPr>
                <w:rFonts w:ascii="Arial CYR" w:hAnsi="Arial CYR" w:cs="Arial CYR"/>
                <w:sz w:val="20"/>
                <w:szCs w:val="20"/>
              </w:rPr>
              <w:t>/ Федеральное дорожное агентство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Росавтодор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Автомобильные дороги</w:t>
            </w:r>
            <w:r>
              <w:rPr>
                <w:rFonts w:ascii="Arial CYR" w:hAnsi="Arial CYR" w:cs="Arial CYR"/>
                <w:sz w:val="20"/>
                <w:szCs w:val="20"/>
              </w:rPr>
              <w:t>/ Федеральное дорожное агентство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Росавтодор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Автомобильный транспорт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транспорта Российской Федерации, Редакция журнала "Автомобильный транспорт", Ассоциация международных автомобильных перевозчиков.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Автомобильный транспорт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транспорта Российской Федерации, Редакция журнала "Автомобильный транспорт", Ассоциация международных автомобильных перевозчиков.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Автомобильный транспорт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транспорта Российской Федерации, Редакция журнала "Автомобильный транспорт", Ассоциация международных автомобильных перевозчиков.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Аккредитация в образовании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8 раз в год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НБО(1).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Архитектура и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области/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строительства и ЖКХ Омской области.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- 2003г. N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Архитектура и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области/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строительства и ЖКХ Омской области.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- 2003г. N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Архитектура и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области/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строительства и ЖКХ Омской области.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- 2003г. N 3/4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Архитектура и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области/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строительства и ЖКХ Омской области.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- 2003г.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Архитектура и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области/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строительства и ЖКХ Омской области.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- 2005г.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B468FF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Архитектура и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Омской области/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строительства и ЖКХ Омской области.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жизнедеятельности</w:t>
            </w:r>
            <w:r>
              <w:rPr>
                <w:rFonts w:ascii="Arial CYR" w:hAnsi="Arial CYR" w:cs="Arial CYR"/>
                <w:sz w:val="20"/>
                <w:szCs w:val="20"/>
              </w:rPr>
              <w:t>/ Новые технологии.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жизнедеятельности</w:t>
            </w:r>
            <w:r>
              <w:rPr>
                <w:rFonts w:ascii="Arial CYR" w:hAnsi="Arial CYR" w:cs="Arial CYR"/>
                <w:sz w:val="20"/>
                <w:szCs w:val="20"/>
              </w:rPr>
              <w:t>/ Новые технологии.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жизнедеятельности</w:t>
            </w:r>
            <w:r>
              <w:rPr>
                <w:rFonts w:ascii="Arial CYR" w:hAnsi="Arial CYR" w:cs="Arial CYR"/>
                <w:sz w:val="20"/>
                <w:szCs w:val="20"/>
              </w:rPr>
              <w:t>/ Новые технологии.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Вестник машиностроения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промышленности  и энергетики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Вестник машиностроения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промышленности  и энергетики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Вестник МГСУ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Вестник МГСУ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Вестник МГСУ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Вестник РГГУ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инженерной сейсмологии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>.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истории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истории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истории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философии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философии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философии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философии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экономики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экономики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Вопросы экономики</w:t>
            </w:r>
            <w:r>
              <w:rPr>
                <w:rFonts w:ascii="Arial CYR" w:hAnsi="Arial CYR" w:cs="Arial CYR"/>
                <w:sz w:val="20"/>
                <w:szCs w:val="20"/>
              </w:rPr>
              <w:t>/ Российская Академия 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Геодезия и картография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Геодезия и картография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Геодезия и картография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Грузовое и пассажирское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автохозяйство.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>.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Грузовое и пассажирское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автохозяйство.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Двигателестроение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Деревянные дома</w:t>
            </w:r>
            <w:r>
              <w:rPr>
                <w:rFonts w:ascii="Arial CYR" w:hAnsi="Arial CYR" w:cs="Arial CYR"/>
                <w:sz w:val="20"/>
                <w:szCs w:val="20"/>
              </w:rPr>
              <w:t>. Периодичность 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Деревянные дома</w:t>
            </w:r>
            <w:r>
              <w:rPr>
                <w:rFonts w:ascii="Arial CYR" w:hAnsi="Arial CYR" w:cs="Arial CYR"/>
                <w:sz w:val="20"/>
                <w:szCs w:val="20"/>
              </w:rPr>
              <w:t>. Периодичность 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Дом и интерьер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Дом и интерьер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Дом и интерьер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Дороги России XXI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века/ Федеральное дорожное агентство, Министерство транспорта РФ. Выходит 8 раз в год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спец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>/ ЦНИИЭП жилища.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>.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>/ ЦНИИЭП жилища.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строительство</w:t>
            </w:r>
            <w:r>
              <w:rPr>
                <w:rFonts w:ascii="Arial CYR" w:hAnsi="Arial CYR" w:cs="Arial CYR"/>
                <w:sz w:val="20"/>
                <w:szCs w:val="20"/>
              </w:rPr>
              <w:t>/ ЦНИИЭП жилища.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Известия вузов. Порошковая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металлургия и функциональные покрытия.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Известия высших учебных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заведений/ Министерство образования и науки РФ, Ассоциация строительных вузов СНГ.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Известия высших учебных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заведений/ Министерство образования и науки РФ, Ассоциация строительных вузов СНГ.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>.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Известия Транссиба</w:t>
            </w:r>
            <w:r>
              <w:rPr>
                <w:rFonts w:ascii="Arial CYR" w:hAnsi="Arial CYR" w:cs="Arial CYR"/>
                <w:sz w:val="20"/>
                <w:szCs w:val="20"/>
              </w:rPr>
              <w:t>/ Омский государственный университет путей сообщения.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1(29)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НБО(1).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Инновации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образования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7</w:t>
            </w:r>
            <w:r>
              <w:rPr>
                <w:rFonts w:ascii="Arial CYR" w:hAnsi="Arial CYR" w:cs="Arial CYR"/>
                <w:sz w:val="20"/>
                <w:szCs w:val="20"/>
              </w:rPr>
              <w:t>.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Инновации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образования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>.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Инновации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образования РФ.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>. 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Инновационная экономика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общество.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2</w:t>
            </w:r>
            <w:r>
              <w:rPr>
                <w:rFonts w:ascii="Arial CYR" w:hAnsi="Arial CYR" w:cs="Arial CYR"/>
                <w:sz w:val="20"/>
                <w:szCs w:val="20"/>
              </w:rPr>
              <w:t>.  Экземпляры: всего:1 - НБОДФ(1).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Комментарий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основных документов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(КОД) с приложением CD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Нормативно-правовая система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Советник бухгалтера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»». </w:t>
            </w:r>
            <w:r>
              <w:rPr>
                <w:rFonts w:ascii="Arial CYR" w:hAnsi="Arial CYR" w:cs="Arial CYR"/>
                <w:sz w:val="20"/>
                <w:szCs w:val="20"/>
              </w:rPr>
              <w:t>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Комментарий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основных документов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(КОД) с приложением CD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Нормативно-правовая система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 CYR" w:hAnsi="Arial CYR" w:cs="Arial CYR"/>
                <w:sz w:val="20"/>
                <w:szCs w:val="20"/>
              </w:rPr>
              <w:t>Советник бухгалтера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»». </w:t>
            </w:r>
            <w:r>
              <w:rPr>
                <w:rFonts w:ascii="Arial CYR" w:hAnsi="Arial CYR" w:cs="Arial CYR"/>
                <w:sz w:val="20"/>
                <w:szCs w:val="20"/>
              </w:rPr>
              <w:t>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 и управление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цепями поставок/ Национальный исследовательский университет Высшая школа экономики (НИУВШЭ).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 и управление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цепями поставок/ Национальный исследовательский университет Высшая школа экономики (НИУВШЭ).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</w:t>
            </w:r>
            <w:r>
              <w:rPr>
                <w:rFonts w:ascii="Arial CYR" w:hAnsi="Arial CYR" w:cs="Arial CYR"/>
                <w:sz w:val="20"/>
                <w:szCs w:val="20"/>
              </w:rPr>
              <w:t>/ Национальная логическая ассоциация.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</w:t>
            </w:r>
            <w:r>
              <w:rPr>
                <w:rFonts w:ascii="Arial CYR" w:hAnsi="Arial CYR" w:cs="Arial CYR"/>
                <w:sz w:val="20"/>
                <w:szCs w:val="20"/>
              </w:rPr>
              <w:t>/ Национальная логическая ассоциация.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Логистика</w:t>
            </w:r>
            <w:r>
              <w:rPr>
                <w:rFonts w:ascii="Arial CYR" w:hAnsi="Arial CYR" w:cs="Arial CYR"/>
                <w:sz w:val="20"/>
                <w:szCs w:val="20"/>
              </w:rPr>
              <w:t>/ Национальная логическая ассоциация.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Механизация строительства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>/ Московский государственный строительный университет.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Механизация строительства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>/ Московский государственный строительный университет.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Механизация строительства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>/ Московский государственный строительный университет.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Механизация строительства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>/ Московский государственный строительный университет.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автоматизация, управление</w:t>
            </w:r>
            <w:r>
              <w:rPr>
                <w:rFonts w:ascii="Arial CYR" w:hAnsi="Arial CYR" w:cs="Arial CYR"/>
                <w:sz w:val="20"/>
                <w:szCs w:val="20"/>
              </w:rPr>
              <w:t>/ Издательство "Новые технологии".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автоматизация, управление</w:t>
            </w:r>
            <w:r>
              <w:rPr>
                <w:rFonts w:ascii="Arial CYR" w:hAnsi="Arial CYR" w:cs="Arial CYR"/>
                <w:sz w:val="20"/>
                <w:szCs w:val="20"/>
              </w:rPr>
              <w:t>/ Издательство "Новые технологии".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автоматизация, управление</w:t>
            </w:r>
            <w:r>
              <w:rPr>
                <w:rFonts w:ascii="Arial CYR" w:hAnsi="Arial CYR" w:cs="Arial CYR"/>
                <w:sz w:val="20"/>
                <w:szCs w:val="20"/>
              </w:rPr>
              <w:t>/ Издательство "Новые технологии".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 транспорта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- 2016г. N 6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 транспорта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Мировая экономика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международные отношения/ РАН, Институт мировой экономики и международных отношений.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Наука и техника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дорожной отрасли/ МАДИ.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Наука и техника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дорожной отрасли/ МАДИ.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86.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Научные и технические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библиотеки/ Федеральное агентство по науке и инновациям.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АДМ(1).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Научные и технические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библиотеки/ Федеральное агентство по науке и инновациям.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АДМ(1).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Научные и технические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библиотеки/ Федеральное агентство по науке и инновациям.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АДМ(1).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Научные и технические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библиотеки/ Федеральное агентство по науке и инновациям.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АДМ(1).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Общество и экономика</w:t>
            </w:r>
            <w:r>
              <w:rPr>
                <w:rFonts w:ascii="Arial CYR" w:hAnsi="Arial CYR" w:cs="Arial CYR"/>
                <w:sz w:val="20"/>
                <w:szCs w:val="20"/>
              </w:rPr>
              <w:t>/ Международная ассоциация академий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Общество и экономика</w:t>
            </w:r>
            <w:r>
              <w:rPr>
                <w:rFonts w:ascii="Arial CYR" w:hAnsi="Arial CYR" w:cs="Arial CYR"/>
                <w:sz w:val="20"/>
                <w:szCs w:val="20"/>
              </w:rPr>
              <w:t>/ Международная ассоциация академий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Общество и экономика</w:t>
            </w:r>
            <w:r>
              <w:rPr>
                <w:rFonts w:ascii="Arial CYR" w:hAnsi="Arial CYR" w:cs="Arial CYR"/>
                <w:sz w:val="20"/>
                <w:szCs w:val="20"/>
              </w:rPr>
              <w:t>/ Международная ассоциация академий наук.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Основания, фундаменты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механика грунтов/ Ассоциация "Фундамент".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машиностроения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надежности машин/ Российская академия наук.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машиностроения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надежности машин/ Российская академия наук.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прогнозирования</w:t>
            </w:r>
            <w:r>
              <w:rPr>
                <w:rFonts w:ascii="Arial CYR" w:hAnsi="Arial CYR" w:cs="Arial CYR"/>
                <w:sz w:val="20"/>
                <w:szCs w:val="20"/>
              </w:rPr>
              <w:t>/ Институт народнохозяйственного прогнозирования РАН.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прогнозирования</w:t>
            </w:r>
            <w:r>
              <w:rPr>
                <w:rFonts w:ascii="Arial CYR" w:hAnsi="Arial CYR" w:cs="Arial CYR"/>
                <w:sz w:val="20"/>
                <w:szCs w:val="20"/>
              </w:rPr>
              <w:t>/ Институт народнохозяйственного прогнозирования РАН.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теории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практики управления/ Международный научно-исследовательский институт проблем управления.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теории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практики управления/ Международный научно-исследовательский институт проблем управления.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Промышленное и гражданское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строительство/ Российское общество инженеров строительства, Российская инженерная академия,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Стройиздат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Промышленное и гражданское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строительство/ Российское общество инженеров строительства, Российская инженерная академия,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Стройиздат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Промышленное и гражданское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строительство/ Российское общество инженеров строительства, Российская инженерная академия,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Стройиздат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Российский журнал менеджмента</w:t>
            </w:r>
            <w:r>
              <w:rPr>
                <w:rFonts w:ascii="Arial CYR" w:hAnsi="Arial CYR" w:cs="Arial CYR"/>
                <w:sz w:val="20"/>
                <w:szCs w:val="20"/>
              </w:rPr>
              <w:t>/ Санкт-Петербургский государственный университет.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Советник бухгалтера бюджетной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сферы.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Советник бухгалтера бюджетной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сферы.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Советник бухгалтера бюджетной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сферы.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Советник в сфере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образования.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Советник в сфере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образования.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Строительная механика инженерных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конструкций и сооружений.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и дорожные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машины/ СТРОЙДОРМАШ и др.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и дорожные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машины/ СТРОЙДОРМАШ и др.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и дорожные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машины/ СТРОЙДОРМАШ и др.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материалы, оборудование,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 XXI века.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11/12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материалы, оборудование,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 XXI века.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9/10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материал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/ ООО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РИФ "Стройматериалы".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материал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/ ООО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РИФ "Стройматериалы".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Строительные материал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/ ООО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РИФ "Стройматериалы".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Строительство: новые технологии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новое оборудование/ Некоммерческое партнерство Издательский дом "Просвещение".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Строительство: новые технологии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новое оборудование/ Некоммерческое партнерство Издательский дом "Просвещение".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Строительство: новые технологии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новое оборудование/ Некоммерческое партнерство Издательский дом "Просвещение".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Строительство: новые технологии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новое оборудование/ Некоммерческое партнерство Издательский дом "Просвещение".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RPr="00405500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66E4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D66E49"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и практика</w:t>
            </w:r>
            <w:r w:rsidRPr="00D66E49">
              <w:rPr>
                <w:rFonts w:ascii="Arial CYR" w:hAnsi="Arial CYR" w:cs="Arial CYR"/>
                <w:sz w:val="20"/>
                <w:szCs w:val="20"/>
              </w:rPr>
              <w:t xml:space="preserve"> физической культуры/ Российский государственный Университет физической культуры, спорта и туризма. Выходит ежемесячно</w:t>
            </w:r>
            <w:r w:rsidRPr="00D66E4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 w:rsidRPr="00D66E49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66E49"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Pr="00D66E49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и практика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физической культуры/ Российский государственный Университет физической культуры, спорта и туризма.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АХЛ(1).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и практика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физической культуры/ Российский государственный Университет физической культуры, спорта и туризма.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Технадзор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Технадзор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Технадзор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12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Технадзор</w:t>
            </w:r>
            <w:r>
              <w:rPr>
                <w:rFonts w:ascii="Arial CYR" w:hAnsi="Arial CYR" w:cs="Arial CYR"/>
                <w:sz w:val="20"/>
                <w:szCs w:val="20"/>
              </w:rPr>
              <w:t>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Технологии строительства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>. Периодичность 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Технологии строительства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>. Периодичность 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 на альтернативном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топливе/ НП "Национальная газомоторная ассоциация".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132.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 на альтернативном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топливе/ НП "Национальная газомоторная ассоциация".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Труды НАМИ</w:t>
            </w:r>
            <w:r>
              <w:rPr>
                <w:rFonts w:ascii="Arial CYR" w:hAnsi="Arial CYR" w:cs="Arial CYR"/>
                <w:sz w:val="20"/>
                <w:szCs w:val="20"/>
              </w:rPr>
              <w:t>/ Центральный ордена Трудового Красного Знамени научно-исследовательский автомобильный и авиамоторный институт "НАМИ".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НБО(1).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культура: воспитание,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образование, тренировка/ РАО Российского государственного университета физической культуры, спорта и туризма.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АХЛ(1).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культура: воспитание,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образование, тренировка/ РАО Российского государственного университета физической культуры, спорта и туризма.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АХЛ(1).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Философские науки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образования и науки РФ, Академия гуманитарных исследований.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Философские науки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образования и науки РФ, Академия гуманитарных исследований.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Философские науки</w:t>
            </w:r>
            <w:r>
              <w:rPr>
                <w:rFonts w:ascii="Arial CYR" w:hAnsi="Arial CYR" w:cs="Arial CYR"/>
                <w:sz w:val="20"/>
                <w:szCs w:val="20"/>
              </w:rPr>
              <w:t>/ Министерство образования и науки РФ, Академия гуманитарных исследований.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Цемент и его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применение/ Издательство журнала "Цемент". Выходит раз в два месяца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Ценообразование и сметное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нормирование в строительстве.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Ценообразование и сметное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нормирование в строительстве.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Ценообразование и сметное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нормирование в строительстве.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5с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P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Ценообразование и сметное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нормирование в строительстве. Выходит ежемесячно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ОИСИ(1).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3EFC" w:rsidTr="001A3EF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Экономическая наука современной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России/ РАН. Отделение общественных наук. Секция экономики. Выходит ежеквартально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- 2017г. N 3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СЭЛ(1).</w:t>
            </w:r>
          </w:p>
          <w:p w:rsidR="001A3EFC" w:rsidRDefault="001A3EFC" w:rsidP="001A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B0A22" w:rsidRPr="007B0A22" w:rsidRDefault="007B0A22" w:rsidP="007B0A22">
      <w:pPr>
        <w:jc w:val="center"/>
        <w:rPr>
          <w:lang w:val="en-US"/>
        </w:rPr>
      </w:pPr>
    </w:p>
    <w:sectPr w:rsidR="007B0A22" w:rsidRPr="007B0A22" w:rsidSect="00D453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F4" w:rsidRDefault="00BD2CF4" w:rsidP="00416318">
      <w:pPr>
        <w:spacing w:after="0" w:line="240" w:lineRule="auto"/>
      </w:pPr>
      <w:r>
        <w:separator/>
      </w:r>
    </w:p>
  </w:endnote>
  <w:endnote w:type="continuationSeparator" w:id="0">
    <w:p w:rsidR="00BD2CF4" w:rsidRDefault="00BD2CF4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3116"/>
      <w:docPartObj>
        <w:docPartGallery w:val="Page Numbers (Bottom of Page)"/>
        <w:docPartUnique/>
      </w:docPartObj>
    </w:sdtPr>
    <w:sdtContent>
      <w:p w:rsidR="00D45326" w:rsidRDefault="00695D3E">
        <w:pPr>
          <w:pStyle w:val="a6"/>
          <w:jc w:val="right"/>
        </w:pPr>
        <w:fldSimple w:instr=" PAGE   \* MERGEFORMAT ">
          <w:r w:rsidR="00BF519E">
            <w:rPr>
              <w:noProof/>
            </w:rPr>
            <w:t>2</w:t>
          </w:r>
        </w:fldSimple>
      </w:p>
    </w:sdtContent>
  </w:sdt>
  <w:p w:rsidR="0019781C" w:rsidRDefault="001978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F4" w:rsidRDefault="00BD2CF4" w:rsidP="00416318">
      <w:pPr>
        <w:spacing w:after="0" w:line="240" w:lineRule="auto"/>
      </w:pPr>
      <w:r>
        <w:separator/>
      </w:r>
    </w:p>
  </w:footnote>
  <w:footnote w:type="continuationSeparator" w:id="0">
    <w:p w:rsidR="00BD2CF4" w:rsidRDefault="00BD2CF4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2063"/>
    <w:rsid w:val="00040564"/>
    <w:rsid w:val="000439EF"/>
    <w:rsid w:val="00057078"/>
    <w:rsid w:val="00097DA1"/>
    <w:rsid w:val="00160F4B"/>
    <w:rsid w:val="0019781C"/>
    <w:rsid w:val="001A3EFC"/>
    <w:rsid w:val="00243239"/>
    <w:rsid w:val="002649C3"/>
    <w:rsid w:val="00283D3E"/>
    <w:rsid w:val="0033233A"/>
    <w:rsid w:val="00416318"/>
    <w:rsid w:val="00472BE6"/>
    <w:rsid w:val="004A2404"/>
    <w:rsid w:val="004C159B"/>
    <w:rsid w:val="004F6534"/>
    <w:rsid w:val="00502C62"/>
    <w:rsid w:val="00642E96"/>
    <w:rsid w:val="00672063"/>
    <w:rsid w:val="00672675"/>
    <w:rsid w:val="006850A3"/>
    <w:rsid w:val="00695D3E"/>
    <w:rsid w:val="006A44F5"/>
    <w:rsid w:val="006E0320"/>
    <w:rsid w:val="00735610"/>
    <w:rsid w:val="007A188C"/>
    <w:rsid w:val="007A466F"/>
    <w:rsid w:val="007B0A22"/>
    <w:rsid w:val="00847E9C"/>
    <w:rsid w:val="008F464E"/>
    <w:rsid w:val="00932EA9"/>
    <w:rsid w:val="009417A1"/>
    <w:rsid w:val="00975922"/>
    <w:rsid w:val="009C6819"/>
    <w:rsid w:val="009D1D90"/>
    <w:rsid w:val="00A70613"/>
    <w:rsid w:val="00BD2CF4"/>
    <w:rsid w:val="00BF519E"/>
    <w:rsid w:val="00D45326"/>
    <w:rsid w:val="00DB6DBB"/>
    <w:rsid w:val="00F24983"/>
    <w:rsid w:val="00F328F4"/>
    <w:rsid w:val="00F50F1A"/>
    <w:rsid w:val="00F70604"/>
    <w:rsid w:val="00F770A2"/>
    <w:rsid w:val="00F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7206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720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67206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3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26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Штерн</dc:creator>
  <cp:lastModifiedBy>cherniy_vv</cp:lastModifiedBy>
  <cp:revision>2</cp:revision>
  <dcterms:created xsi:type="dcterms:W3CDTF">2018-02-16T03:52:00Z</dcterms:created>
  <dcterms:modified xsi:type="dcterms:W3CDTF">2018-02-16T03:52:00Z</dcterms:modified>
</cp:coreProperties>
</file>