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06" w:rsidRPr="00E161E4" w:rsidRDefault="00EE4906" w:rsidP="00EE4906">
      <w:pPr>
        <w:spacing w:line="240" w:lineRule="auto"/>
        <w:ind w:left="0" w:firstLine="0"/>
        <w:contextualSpacing/>
        <w:jc w:val="center"/>
        <w:rPr>
          <w:b/>
        </w:rPr>
      </w:pPr>
      <w:r w:rsidRPr="00E161E4">
        <w:rPr>
          <w:b/>
        </w:rPr>
        <w:t>Вопросы к зачету</w:t>
      </w:r>
    </w:p>
    <w:p w:rsidR="00EE4906" w:rsidRPr="00E161E4" w:rsidRDefault="00EE4906" w:rsidP="00EE4906">
      <w:pPr>
        <w:tabs>
          <w:tab w:val="left" w:pos="567"/>
        </w:tabs>
        <w:spacing w:line="240" w:lineRule="auto"/>
        <w:ind w:left="0" w:firstLine="567"/>
        <w:contextualSpacing/>
        <w:jc w:val="center"/>
        <w:rPr>
          <w:b/>
        </w:rPr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 xml:space="preserve">1. </w:t>
      </w:r>
      <w:proofErr w:type="gramStart"/>
      <w:r w:rsidRPr="00E161E4">
        <w:t xml:space="preserve">Электронный каталог библиотеки </w:t>
      </w:r>
      <w:proofErr w:type="spellStart"/>
      <w:r w:rsidRPr="00E161E4">
        <w:t>СибАДИ</w:t>
      </w:r>
      <w:proofErr w:type="spellEnd"/>
      <w:r w:rsidRPr="00E161E4">
        <w:t xml:space="preserve"> уметь найти книги, статьи, полнотекстовые документы: по автору, по названию, по году издания, по теме, используя различные виды поиска).</w:t>
      </w:r>
      <w:proofErr w:type="gramEnd"/>
      <w:r w:rsidRPr="00E161E4">
        <w:t xml:space="preserve"> Уметь оформить требование на издание.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>2. Электронные библиотечные системы (уметь найти книги, статьи по теме, пользуясь простым и расширенным видом поиска, осуществлять поиск в тексте документа)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E161E4">
        <w:rPr>
          <w:bCs/>
        </w:rPr>
        <w:t>Найти в ЭБС «Лань» книгу по теме, выполнить  библиографическое описание.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E161E4">
        <w:rPr>
          <w:bCs/>
        </w:rPr>
        <w:t>Найти в ЭБС «Лань»  статью из журнала (вестника) по теме, выполнить библиографическое описание.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E161E4">
        <w:rPr>
          <w:bCs/>
        </w:rPr>
        <w:t xml:space="preserve"> Найти в электронной библиотеке «ЮРАЙТ»  книгу по теме,    выполнить библиографическое описание.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E161E4">
        <w:rPr>
          <w:bCs/>
        </w:rPr>
        <w:t>Найти в научной электронной библиотеке</w:t>
      </w:r>
      <w:r w:rsidRPr="00E161E4">
        <w:t>«</w:t>
      </w:r>
      <w:r w:rsidRPr="00E161E4">
        <w:rPr>
          <w:lang w:val="en-US"/>
        </w:rPr>
        <w:t>ELIBRARY</w:t>
      </w:r>
      <w:r w:rsidRPr="00E161E4">
        <w:t>.</w:t>
      </w:r>
      <w:r w:rsidRPr="00E161E4">
        <w:rPr>
          <w:lang w:val="en-US"/>
        </w:rPr>
        <w:t>RU</w:t>
      </w:r>
      <w:r w:rsidRPr="00E161E4">
        <w:t>.»</w:t>
      </w:r>
      <w:r w:rsidRPr="00E161E4">
        <w:rPr>
          <w:bCs/>
        </w:rPr>
        <w:t xml:space="preserve"> книгу  по теме,   выполнить библиографическое описание.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E161E4">
        <w:rPr>
          <w:bCs/>
        </w:rPr>
        <w:t>Найти в научной электронной библиотеке</w:t>
      </w:r>
      <w:r w:rsidRPr="00E161E4">
        <w:t>«</w:t>
      </w:r>
      <w:r w:rsidRPr="00E161E4">
        <w:rPr>
          <w:lang w:val="en-US"/>
        </w:rPr>
        <w:t>ELIBRARY</w:t>
      </w:r>
      <w:r w:rsidRPr="00E161E4">
        <w:t>.</w:t>
      </w:r>
      <w:r w:rsidRPr="00E161E4">
        <w:rPr>
          <w:lang w:val="en-US"/>
        </w:rPr>
        <w:t>RU</w:t>
      </w:r>
      <w:r w:rsidRPr="00E161E4">
        <w:t>.» статью</w:t>
      </w:r>
      <w:r w:rsidRPr="00E161E4">
        <w:rPr>
          <w:bCs/>
        </w:rPr>
        <w:t xml:space="preserve"> по теме,    выполнить библиографическое описание.</w:t>
      </w:r>
    </w:p>
    <w:p w:rsidR="00EE4906" w:rsidRPr="00E161E4" w:rsidRDefault="00EE4906" w:rsidP="00EE4906">
      <w:pPr>
        <w:widowControl/>
        <w:tabs>
          <w:tab w:val="left" w:pos="567"/>
          <w:tab w:val="left" w:pos="1276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 xml:space="preserve"> </w:t>
      </w:r>
    </w:p>
    <w:p w:rsidR="00EE4906" w:rsidRPr="00E161E4" w:rsidRDefault="00EE4906" w:rsidP="00EE4906">
      <w:pPr>
        <w:widowControl/>
        <w:tabs>
          <w:tab w:val="left" w:pos="567"/>
          <w:tab w:val="left" w:pos="1276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>3. Информационно-поисковые базы данных «Гарант» и «</w:t>
      </w:r>
      <w:proofErr w:type="spellStart"/>
      <w:r w:rsidRPr="00E161E4">
        <w:t>Техэксперт</w:t>
      </w:r>
      <w:proofErr w:type="spellEnd"/>
      <w:r w:rsidRPr="00E161E4">
        <w:t>» (уметь найти законодательные документы и нормативно-техническую документацию, используя различные виды поиска, уметь осуществлять поиск в тексте документа)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1276" w:hanging="283"/>
        <w:jc w:val="both"/>
        <w:rPr>
          <w:bCs/>
        </w:rPr>
      </w:pPr>
      <w:r w:rsidRPr="00E161E4">
        <w:rPr>
          <w:bCs/>
        </w:rPr>
        <w:t xml:space="preserve">Указать номер нормативно-технического документа, с названием … 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1276" w:hanging="283"/>
        <w:rPr>
          <w:bCs/>
        </w:rPr>
      </w:pPr>
      <w:r w:rsidRPr="00E161E4">
        <w:rPr>
          <w:bCs/>
        </w:rPr>
        <w:t>Указать номер госта, на который заменен гост…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1276" w:hanging="283"/>
        <w:rPr>
          <w:bCs/>
        </w:rPr>
      </w:pPr>
      <w:r w:rsidRPr="00E161E4">
        <w:rPr>
          <w:bCs/>
        </w:rPr>
        <w:t xml:space="preserve">Указать дату введения госта… </w:t>
      </w:r>
    </w:p>
    <w:p w:rsidR="00EE4906" w:rsidRPr="00E161E4" w:rsidRDefault="00EE4906" w:rsidP="00EE4906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1276" w:hanging="283"/>
        <w:rPr>
          <w:bCs/>
        </w:rPr>
      </w:pPr>
      <w:r w:rsidRPr="00E161E4">
        <w:rPr>
          <w:bCs/>
        </w:rPr>
        <w:t>Указать название госта …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 xml:space="preserve">4. </w:t>
      </w:r>
      <w:proofErr w:type="gramStart"/>
      <w:r w:rsidRPr="00E161E4">
        <w:t>Структура системы научно-технической информации в России (уметь осуществлять поиск информации  на сайтах информационных центров:</w:t>
      </w:r>
      <w:proofErr w:type="gramEnd"/>
      <w:r w:rsidRPr="00E161E4">
        <w:t xml:space="preserve">  </w:t>
      </w:r>
      <w:proofErr w:type="gramStart"/>
      <w:r w:rsidRPr="00E161E4">
        <w:t>Российской книжной палаты, Всероссийского института научной и технической информации, Федерального института промышленной собственности)</w:t>
      </w:r>
      <w:proofErr w:type="gramEnd"/>
    </w:p>
    <w:p w:rsidR="00EE4906" w:rsidRPr="00E161E4" w:rsidRDefault="00EE4906" w:rsidP="00EE4906">
      <w:pPr>
        <w:pStyle w:val="a4"/>
        <w:numPr>
          <w:ilvl w:val="1"/>
          <w:numId w:val="2"/>
        </w:numPr>
        <w:tabs>
          <w:tab w:val="left" w:pos="567"/>
        </w:tabs>
        <w:ind w:left="1276" w:hanging="425"/>
        <w:jc w:val="both"/>
        <w:rPr>
          <w:bCs/>
        </w:rPr>
      </w:pPr>
      <w:r w:rsidRPr="00E161E4">
        <w:rPr>
          <w:bCs/>
        </w:rPr>
        <w:t>Как называется патент на полезную модель, одним из авторов которого является…</w:t>
      </w:r>
    </w:p>
    <w:p w:rsidR="00EE4906" w:rsidRPr="00E161E4" w:rsidRDefault="00EE4906" w:rsidP="00EE4906">
      <w:pPr>
        <w:pStyle w:val="a4"/>
        <w:numPr>
          <w:ilvl w:val="1"/>
          <w:numId w:val="2"/>
        </w:numPr>
        <w:tabs>
          <w:tab w:val="left" w:pos="567"/>
        </w:tabs>
        <w:ind w:left="1276" w:hanging="425"/>
        <w:rPr>
          <w:bCs/>
        </w:rPr>
      </w:pPr>
      <w:r w:rsidRPr="00E161E4">
        <w:rPr>
          <w:bCs/>
        </w:rPr>
        <w:t xml:space="preserve"> Укажите название книги, автор которой </w:t>
      </w:r>
      <w:r w:rsidRPr="00E161E4">
        <w:t>…</w:t>
      </w:r>
      <w:r w:rsidRPr="00E161E4">
        <w:rPr>
          <w:bCs/>
        </w:rPr>
        <w:t xml:space="preserve">,  информация о ней размещена  в </w:t>
      </w:r>
      <w:r>
        <w:rPr>
          <w:bCs/>
        </w:rPr>
        <w:t xml:space="preserve">указателе «Книги России» в </w:t>
      </w:r>
      <w:r w:rsidRPr="00E161E4">
        <w:rPr>
          <w:bCs/>
        </w:rPr>
        <w:t xml:space="preserve"> № 1 за 2015 год.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Какой орган является Высшим органом управления ГСНТИ</w:t>
      </w:r>
      <w:proofErr w:type="gramStart"/>
      <w:r w:rsidRPr="00E161E4">
        <w:rPr>
          <w:rFonts w:ascii="Times New Roman" w:hAnsi="Times New Roman"/>
          <w:b w:val="0"/>
        </w:rPr>
        <w:t xml:space="preserve"> ?</w:t>
      </w:r>
      <w:proofErr w:type="gramEnd"/>
      <w:r w:rsidRPr="00E161E4">
        <w:rPr>
          <w:rFonts w:ascii="Times New Roman" w:hAnsi="Times New Roman"/>
          <w:b w:val="0"/>
        </w:rPr>
        <w:t xml:space="preserve"> 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 xml:space="preserve">Какая организация является головной для блока </w:t>
      </w:r>
      <w:proofErr w:type="spellStart"/>
      <w:r w:rsidRPr="00E161E4">
        <w:rPr>
          <w:rFonts w:ascii="Times New Roman" w:hAnsi="Times New Roman"/>
          <w:b w:val="0"/>
        </w:rPr>
        <w:t>реферативн</w:t>
      </w:r>
      <w:proofErr w:type="gramStart"/>
      <w:r w:rsidRPr="00E161E4">
        <w:rPr>
          <w:rFonts w:ascii="Times New Roman" w:hAnsi="Times New Roman"/>
          <w:b w:val="0"/>
        </w:rPr>
        <w:t>о</w:t>
      </w:r>
      <w:proofErr w:type="spellEnd"/>
      <w:r w:rsidRPr="00E161E4">
        <w:rPr>
          <w:rFonts w:ascii="Times New Roman" w:hAnsi="Times New Roman"/>
          <w:b w:val="0"/>
        </w:rPr>
        <w:t>-</w:t>
      </w:r>
      <w:proofErr w:type="gramEnd"/>
      <w:r w:rsidRPr="00E161E4">
        <w:rPr>
          <w:rFonts w:ascii="Times New Roman" w:hAnsi="Times New Roman"/>
          <w:b w:val="0"/>
        </w:rPr>
        <w:t xml:space="preserve"> библиографического      обслуживания? 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Укажите издания ВИНИТИ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 xml:space="preserve">Какой орган получает обязательный бесплатный экземпляр </w:t>
      </w:r>
      <w:proofErr w:type="gramStart"/>
      <w:r w:rsidRPr="00E161E4">
        <w:rPr>
          <w:rFonts w:ascii="Times New Roman" w:hAnsi="Times New Roman"/>
          <w:b w:val="0"/>
        </w:rPr>
        <w:t>печатных изданий, публикуемых на территории Российской Федерации и  ведет</w:t>
      </w:r>
      <w:proofErr w:type="gramEnd"/>
      <w:r w:rsidRPr="00E161E4">
        <w:rPr>
          <w:rFonts w:ascii="Times New Roman" w:hAnsi="Times New Roman"/>
          <w:b w:val="0"/>
        </w:rPr>
        <w:t xml:space="preserve"> их государственный библиографический учет?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 изданиям  РКП относятся?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Какой орган получает обязательный бесплатный федеральный экземпляр             электронных изданий и ведет их учет?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Кто издаёт Бюллетень  «Изобретения. Полезные модели»?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Назовите головную  организацию блока первичной научно-технической  информации?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 xml:space="preserve">Какой организации принадлежит Электронная библиотека диссертаций? 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Назовите первую национальную  библиотеку России?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lastRenderedPageBreak/>
        <w:t>Какая библиотека призвана осуществлять информационное сопровождение     фундаментальных исследований российской науки?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Какая библиотека является центральным органом НТИ, государственным    депозитарием отечественной и зарубежной научно-технической литературы?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 первичным источникам научно-технической информации относятся?</w:t>
      </w:r>
    </w:p>
    <w:p w:rsidR="00EE4906" w:rsidRPr="00E161E4" w:rsidRDefault="00EE4906" w:rsidP="00EE4906">
      <w:pPr>
        <w:pStyle w:val="a"/>
        <w:numPr>
          <w:ilvl w:val="1"/>
          <w:numId w:val="2"/>
        </w:numPr>
        <w:tabs>
          <w:tab w:val="left" w:pos="567"/>
        </w:tabs>
        <w:spacing w:before="0" w:after="0"/>
        <w:ind w:left="1276"/>
        <w:contextualSpacing/>
        <w:jc w:val="both"/>
        <w:rPr>
          <w:rFonts w:ascii="Times New Roman" w:hAnsi="Times New Roman"/>
          <w:b w:val="0"/>
        </w:rPr>
      </w:pPr>
      <w:proofErr w:type="gramStart"/>
      <w:r w:rsidRPr="00E161E4">
        <w:rPr>
          <w:rFonts w:ascii="Times New Roman" w:hAnsi="Times New Roman"/>
          <w:b w:val="0"/>
        </w:rPr>
        <w:t>Ко</w:t>
      </w:r>
      <w:proofErr w:type="gramEnd"/>
      <w:r w:rsidRPr="00E161E4">
        <w:rPr>
          <w:rFonts w:ascii="Times New Roman" w:hAnsi="Times New Roman"/>
          <w:b w:val="0"/>
        </w:rPr>
        <w:t xml:space="preserve"> вторичным источникам научно-технической информации относятся?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>5. Правила библиографического описания документов (примеры практических заданий)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</w:pPr>
      <w:r w:rsidRPr="00E161E4">
        <w:t>У документа более трех  авторов.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bCs/>
        </w:rPr>
      </w:pPr>
      <w:r w:rsidRPr="00E161E4">
        <w:rPr>
          <w:bCs/>
        </w:rPr>
        <w:t>Документ содержит наименование организации  и/или составителя, редактора, ответственного за выпуск и др.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bCs/>
        </w:rPr>
      </w:pPr>
      <w:r w:rsidRPr="00E161E4">
        <w:rPr>
          <w:bCs/>
        </w:rPr>
        <w:t xml:space="preserve">Библиографическое описание нормативно-технической документации </w:t>
      </w:r>
      <w:r w:rsidRPr="00E161E4">
        <w:t>(</w:t>
      </w:r>
      <w:proofErr w:type="spellStart"/>
      <w:r w:rsidRPr="00E161E4">
        <w:t>ГОСТы</w:t>
      </w:r>
      <w:proofErr w:type="spellEnd"/>
      <w:r w:rsidRPr="00E161E4">
        <w:t xml:space="preserve">, </w:t>
      </w:r>
      <w:proofErr w:type="spellStart"/>
      <w:r w:rsidRPr="00E161E4">
        <w:t>СНиПы</w:t>
      </w:r>
      <w:proofErr w:type="spellEnd"/>
      <w:r w:rsidRPr="00E161E4">
        <w:t>, СН, ВСН, инструкции, требования и др.)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</w:pPr>
      <w:r w:rsidRPr="00E161E4">
        <w:rPr>
          <w:bCs/>
        </w:rPr>
        <w:t>Аналитическое библиографическое описание статьи из журнала.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</w:pPr>
      <w:r w:rsidRPr="00E161E4">
        <w:rPr>
          <w:bCs/>
        </w:rPr>
        <w:t>Аналитическое библиографическое описание статьи из сборника.</w:t>
      </w:r>
    </w:p>
    <w:p w:rsidR="00EE4906" w:rsidRPr="00E161E4" w:rsidRDefault="00EE4906" w:rsidP="00EE4906">
      <w:pPr>
        <w:pStyle w:val="a4"/>
        <w:numPr>
          <w:ilvl w:val="0"/>
          <w:numId w:val="5"/>
        </w:numPr>
        <w:tabs>
          <w:tab w:val="left" w:pos="567"/>
        </w:tabs>
        <w:jc w:val="both"/>
      </w:pPr>
      <w:r w:rsidRPr="00E161E4">
        <w:rPr>
          <w:bCs/>
        </w:rPr>
        <w:t>Описание электронных ресурсов удаленного доступа аналитическое описание документов из информационно-поисковых систем    (ИПС)         сетевого доступа.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</w:pPr>
      <w:r w:rsidRPr="00E161E4">
        <w:t>6. Оформление библиографических ссылок в научных работах студентов</w:t>
      </w:r>
    </w:p>
    <w:p w:rsidR="00EE4906" w:rsidRPr="00E161E4" w:rsidRDefault="00EE4906" w:rsidP="00EE4906">
      <w:pPr>
        <w:pStyle w:val="a4"/>
        <w:numPr>
          <w:ilvl w:val="0"/>
          <w:numId w:val="6"/>
        </w:numPr>
        <w:tabs>
          <w:tab w:val="left" w:pos="567"/>
        </w:tabs>
      </w:pPr>
      <w:proofErr w:type="spellStart"/>
      <w:r w:rsidRPr="00E161E4">
        <w:rPr>
          <w:bCs/>
          <w:iCs/>
        </w:rPr>
        <w:t>Внутритекстовая</w:t>
      </w:r>
      <w:proofErr w:type="spellEnd"/>
      <w:r w:rsidRPr="00E161E4">
        <w:rPr>
          <w:bCs/>
          <w:iCs/>
        </w:rPr>
        <w:t xml:space="preserve"> ссылка</w:t>
      </w:r>
      <w:r w:rsidRPr="00E161E4">
        <w:t>.</w:t>
      </w:r>
    </w:p>
    <w:p w:rsidR="00EE4906" w:rsidRPr="00E161E4" w:rsidRDefault="00EE4906" w:rsidP="00EE4906">
      <w:pPr>
        <w:pStyle w:val="a4"/>
        <w:numPr>
          <w:ilvl w:val="0"/>
          <w:numId w:val="6"/>
        </w:numPr>
        <w:tabs>
          <w:tab w:val="left" w:pos="567"/>
        </w:tabs>
      </w:pPr>
      <w:proofErr w:type="spellStart"/>
      <w:r w:rsidRPr="00E161E4">
        <w:rPr>
          <w:bCs/>
        </w:rPr>
        <w:t>Затекстовая</w:t>
      </w:r>
      <w:proofErr w:type="spellEnd"/>
      <w:r w:rsidRPr="00E161E4">
        <w:rPr>
          <w:bCs/>
        </w:rPr>
        <w:t xml:space="preserve"> ссылка.</w:t>
      </w:r>
    </w:p>
    <w:p w:rsidR="00EE4906" w:rsidRPr="00E161E4" w:rsidRDefault="00EE4906" w:rsidP="00EE4906">
      <w:pPr>
        <w:pStyle w:val="a4"/>
        <w:numPr>
          <w:ilvl w:val="0"/>
          <w:numId w:val="6"/>
        </w:numPr>
        <w:tabs>
          <w:tab w:val="left" w:pos="567"/>
        </w:tabs>
      </w:pPr>
      <w:r w:rsidRPr="00E161E4">
        <w:rPr>
          <w:bCs/>
        </w:rPr>
        <w:t>Подстрочная ссылка.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</w:pPr>
      <w:r w:rsidRPr="00E161E4">
        <w:t>7. Составление списка использованной литературы в научных работах студентов</w:t>
      </w:r>
    </w:p>
    <w:p w:rsidR="00EE4906" w:rsidRPr="00E161E4" w:rsidRDefault="00EE4906" w:rsidP="00EE4906">
      <w:pPr>
        <w:pStyle w:val="a4"/>
        <w:numPr>
          <w:ilvl w:val="0"/>
          <w:numId w:val="7"/>
        </w:numPr>
        <w:tabs>
          <w:tab w:val="left" w:pos="567"/>
        </w:tabs>
      </w:pPr>
      <w:r w:rsidRPr="00E161E4">
        <w:t xml:space="preserve">Алфавитный способ группировки документов </w:t>
      </w:r>
    </w:p>
    <w:p w:rsidR="00EE4906" w:rsidRPr="00E161E4" w:rsidRDefault="00EE4906" w:rsidP="00EE4906">
      <w:pPr>
        <w:pStyle w:val="a4"/>
        <w:numPr>
          <w:ilvl w:val="0"/>
          <w:numId w:val="7"/>
        </w:numPr>
        <w:tabs>
          <w:tab w:val="left" w:pos="567"/>
        </w:tabs>
      </w:pPr>
      <w:r w:rsidRPr="00E161E4">
        <w:t>Систематический способ группировки документов</w:t>
      </w:r>
    </w:p>
    <w:p w:rsidR="00EE4906" w:rsidRPr="00E161E4" w:rsidRDefault="00EE4906" w:rsidP="00EE4906">
      <w:pPr>
        <w:pStyle w:val="a4"/>
        <w:numPr>
          <w:ilvl w:val="0"/>
          <w:numId w:val="7"/>
        </w:numPr>
        <w:tabs>
          <w:tab w:val="left" w:pos="567"/>
        </w:tabs>
      </w:pPr>
      <w:r w:rsidRPr="00E161E4">
        <w:t>Хронологический способ группировки документов</w:t>
      </w: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</w:p>
    <w:p w:rsidR="00EE4906" w:rsidRPr="00E161E4" w:rsidRDefault="00EE4906" w:rsidP="00EE4906">
      <w:pPr>
        <w:widowControl/>
        <w:tabs>
          <w:tab w:val="left" w:pos="567"/>
        </w:tabs>
        <w:autoSpaceDE/>
        <w:autoSpaceDN/>
        <w:adjustRightInd/>
        <w:spacing w:line="240" w:lineRule="auto"/>
        <w:ind w:left="0" w:firstLine="567"/>
        <w:contextualSpacing/>
        <w:jc w:val="both"/>
      </w:pPr>
      <w:r w:rsidRPr="00E161E4">
        <w:t>8. Авторское право: понятие, общие положения. Объекты авторских прав. Правовые акты, регулирующие вопросы в сфере авторского права (Самостоятельная работа студента)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 переводится слово  Реферат с латинского языка?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Выбрать правильное определение,  Дипломный проект  - это?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Основным нормативным правовым актом по Авторскому праву является?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Объектами авторских прав являются?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Не являются объектами авторских прав?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Какие права принадлежат автору произведения?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Исключительное право на произведение действует?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 xml:space="preserve">Авторские права распространяются, </w:t>
      </w:r>
      <w:proofErr w:type="gramStart"/>
      <w:r w:rsidRPr="00E161E4">
        <w:rPr>
          <w:rFonts w:ascii="Times New Roman" w:hAnsi="Times New Roman"/>
          <w:b w:val="0"/>
        </w:rPr>
        <w:t>на</w:t>
      </w:r>
      <w:proofErr w:type="gramEnd"/>
      <w:r w:rsidRPr="00E161E4">
        <w:rPr>
          <w:rFonts w:ascii="Times New Roman" w:hAnsi="Times New Roman"/>
          <w:b w:val="0"/>
        </w:rPr>
        <w:t xml:space="preserve"> …?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 xml:space="preserve">Авторские права не распространяются, </w:t>
      </w:r>
      <w:proofErr w:type="gramStart"/>
      <w:r w:rsidRPr="00E161E4">
        <w:rPr>
          <w:rFonts w:ascii="Times New Roman" w:hAnsi="Times New Roman"/>
          <w:b w:val="0"/>
        </w:rPr>
        <w:t>на</w:t>
      </w:r>
      <w:proofErr w:type="gramEnd"/>
      <w:r w:rsidRPr="00E161E4">
        <w:rPr>
          <w:rFonts w:ascii="Times New Roman" w:hAnsi="Times New Roman"/>
          <w:b w:val="0"/>
        </w:rPr>
        <w:t xml:space="preserve"> …? 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Знак охраны авторского права состоит из чего?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Как переводится слово Плагиат с латинского языка?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Название программы помогающей выявить плагиат в рефератах, курсовых работах и дипломах?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Самостоятельная учебная научно-методическая работа студентов вузов, выполняемая под руководством преподавателя по общенаучным и специальным предметам учебного плана, что это?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t>Выбрать правильное определение,  Авторское право  - это?</w:t>
      </w:r>
    </w:p>
    <w:p w:rsidR="00EE4906" w:rsidRPr="00E161E4" w:rsidRDefault="00EE4906" w:rsidP="00EE4906">
      <w:pPr>
        <w:pStyle w:val="a"/>
        <w:numPr>
          <w:ilvl w:val="0"/>
          <w:numId w:val="8"/>
        </w:numPr>
        <w:tabs>
          <w:tab w:val="clear" w:pos="360"/>
          <w:tab w:val="num" w:pos="1276"/>
        </w:tabs>
        <w:spacing w:before="0" w:after="0"/>
        <w:ind w:left="1276" w:hanging="425"/>
        <w:contextualSpacing/>
        <w:jc w:val="both"/>
        <w:rPr>
          <w:rFonts w:ascii="Times New Roman" w:hAnsi="Times New Roman"/>
          <w:b w:val="0"/>
        </w:rPr>
      </w:pPr>
      <w:r w:rsidRPr="00E161E4">
        <w:rPr>
          <w:rFonts w:ascii="Times New Roman" w:hAnsi="Times New Roman"/>
          <w:b w:val="0"/>
        </w:rPr>
        <w:lastRenderedPageBreak/>
        <w:t>Выдача чужого произведения за свое или незаконное опубликование чужого произведения под своим именем, литературное воровство, найти правильное определение?</w:t>
      </w:r>
    </w:p>
    <w:p w:rsidR="00EE4906" w:rsidRPr="00673D45" w:rsidRDefault="00EE4906" w:rsidP="00EE4906">
      <w:pPr>
        <w:widowControl/>
        <w:spacing w:line="20" w:lineRule="atLeast"/>
        <w:ind w:left="0" w:firstLine="0"/>
        <w:jc w:val="center"/>
        <w:rPr>
          <w:b/>
          <w:bCs/>
          <w:color w:val="000000"/>
          <w:lang w:bidi="mr-IN"/>
        </w:rPr>
      </w:pPr>
    </w:p>
    <w:p w:rsidR="00EE4906" w:rsidRPr="00673D45" w:rsidRDefault="00EE4906" w:rsidP="00EE4906">
      <w:pPr>
        <w:widowControl/>
        <w:spacing w:line="20" w:lineRule="atLeast"/>
        <w:ind w:left="0" w:firstLine="0"/>
        <w:jc w:val="center"/>
        <w:rPr>
          <w:b/>
          <w:bCs/>
          <w:color w:val="000000"/>
          <w:lang w:bidi="mr-IN"/>
        </w:rPr>
      </w:pPr>
    </w:p>
    <w:p w:rsidR="00EE4906" w:rsidRPr="00673D45" w:rsidRDefault="00EE4906" w:rsidP="00EE4906">
      <w:pPr>
        <w:widowControl/>
        <w:spacing w:line="276" w:lineRule="auto"/>
        <w:ind w:left="0" w:firstLine="0"/>
        <w:jc w:val="center"/>
        <w:rPr>
          <w:color w:val="000000"/>
          <w:lang w:bidi="mr-IN"/>
        </w:rPr>
      </w:pPr>
    </w:p>
    <w:p w:rsidR="00EE4906" w:rsidRDefault="00EE4906" w:rsidP="00EE4906">
      <w:pPr>
        <w:widowControl/>
        <w:spacing w:line="276" w:lineRule="auto"/>
        <w:ind w:left="0" w:firstLine="0"/>
        <w:jc w:val="center"/>
        <w:rPr>
          <w:color w:val="000000"/>
          <w:lang w:bidi="mr-IN"/>
        </w:rPr>
      </w:pPr>
    </w:p>
    <w:p w:rsidR="00EE4906" w:rsidRDefault="00EE4906" w:rsidP="00EE4906">
      <w:pPr>
        <w:widowControl/>
        <w:spacing w:line="276" w:lineRule="auto"/>
        <w:ind w:left="0" w:firstLine="0"/>
        <w:jc w:val="center"/>
        <w:rPr>
          <w:color w:val="000000"/>
          <w:lang w:bidi="mr-IN"/>
        </w:rPr>
      </w:pPr>
    </w:p>
    <w:p w:rsidR="00EE4906" w:rsidRDefault="00EE4906" w:rsidP="00EE4906">
      <w:pPr>
        <w:widowControl/>
        <w:spacing w:line="276" w:lineRule="auto"/>
        <w:ind w:left="0" w:firstLine="0"/>
        <w:jc w:val="center"/>
        <w:rPr>
          <w:color w:val="000000"/>
          <w:lang w:bidi="mr-IN"/>
        </w:rPr>
      </w:pPr>
    </w:p>
    <w:p w:rsidR="000C6BBC" w:rsidRDefault="000C6BBC"/>
    <w:sectPr w:rsidR="000C6BBC" w:rsidSect="000C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62B4"/>
    <w:multiLevelType w:val="hybridMultilevel"/>
    <w:tmpl w:val="49E65E72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4F922296">
      <w:start w:val="1"/>
      <w:numFmt w:val="russianLower"/>
      <w:lvlText w:val="%2."/>
      <w:lvlJc w:val="left"/>
      <w:pPr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41CBF"/>
    <w:multiLevelType w:val="hybridMultilevel"/>
    <w:tmpl w:val="E4B82602"/>
    <w:lvl w:ilvl="0" w:tplc="4F92229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0B55C6"/>
    <w:multiLevelType w:val="hybridMultilevel"/>
    <w:tmpl w:val="9C3072E2"/>
    <w:lvl w:ilvl="0" w:tplc="4F92229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C74F68"/>
    <w:multiLevelType w:val="hybridMultilevel"/>
    <w:tmpl w:val="1F3249B0"/>
    <w:lvl w:ilvl="0" w:tplc="4F92229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7355DE"/>
    <w:multiLevelType w:val="multilevel"/>
    <w:tmpl w:val="F708A4E2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FC111B"/>
    <w:multiLevelType w:val="hybridMultilevel"/>
    <w:tmpl w:val="EFD202B8"/>
    <w:lvl w:ilvl="0" w:tplc="4F922296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9920FD"/>
    <w:multiLevelType w:val="hybridMultilevel"/>
    <w:tmpl w:val="6EFAE76E"/>
    <w:lvl w:ilvl="0" w:tplc="4F922296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EE4906"/>
    <w:rsid w:val="000C6BBC"/>
    <w:rsid w:val="001A6796"/>
    <w:rsid w:val="00A26968"/>
    <w:rsid w:val="00B07E13"/>
    <w:rsid w:val="00D95EAA"/>
    <w:rsid w:val="00E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906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4906"/>
    <w:pPr>
      <w:widowControl/>
      <w:autoSpaceDE/>
      <w:autoSpaceDN/>
      <w:adjustRightInd/>
      <w:spacing w:line="240" w:lineRule="auto"/>
      <w:ind w:left="720" w:firstLine="0"/>
      <w:contextualSpacing/>
    </w:pPr>
  </w:style>
  <w:style w:type="paragraph" w:customStyle="1" w:styleId="a">
    <w:name w:val="ВопрМножВыбор"/>
    <w:next w:val="a0"/>
    <w:link w:val="a5"/>
    <w:rsid w:val="00EE4906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5">
    <w:name w:val="ВопрМножВыбор Знак"/>
    <w:link w:val="a"/>
    <w:rsid w:val="00EE4906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kosheleva_ei</dc:creator>
  <cp:keywords/>
  <dc:description/>
  <cp:lastModifiedBy>kosheleva_ei</cp:lastModifiedBy>
  <cp:revision>3</cp:revision>
  <dcterms:created xsi:type="dcterms:W3CDTF">2018-07-30T04:47:00Z</dcterms:created>
  <dcterms:modified xsi:type="dcterms:W3CDTF">2019-01-09T03:52:00Z</dcterms:modified>
</cp:coreProperties>
</file>